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88348" w14:textId="77777777" w:rsidR="00134555" w:rsidRPr="00134555" w:rsidRDefault="00134555" w:rsidP="00134555">
      <w:pPr>
        <w:tabs>
          <w:tab w:val="left" w:pos="709"/>
        </w:tabs>
        <w:spacing w:after="283" w:line="100" w:lineRule="atLeast"/>
        <w:jc w:val="right"/>
        <w:rPr>
          <w:rFonts w:ascii="Cambria" w:eastAsia="Arial" w:hAnsi="Cambria"/>
          <w:noProof/>
          <w:color w:val="000000"/>
          <w:sz w:val="22"/>
          <w:szCs w:val="22"/>
          <w:lang w:eastAsia="en-US"/>
        </w:rPr>
      </w:pPr>
      <w:r w:rsidRPr="00134555">
        <w:rPr>
          <w:rFonts w:ascii="Cambria" w:eastAsia="Arial" w:hAnsi="Cambria"/>
          <w:b/>
          <w:noProof/>
          <w:color w:val="000000"/>
          <w:sz w:val="22"/>
          <w:szCs w:val="22"/>
          <w:lang w:val="en-US" w:eastAsia="en-US"/>
        </w:rPr>
        <w:t>Załącznik nr  3 b do SIWZ</w:t>
      </w:r>
    </w:p>
    <w:p w14:paraId="68A137FF" w14:textId="77777777" w:rsidR="00134555" w:rsidRPr="00134555" w:rsidRDefault="00134555" w:rsidP="00134555">
      <w:pPr>
        <w:ind w:left="432"/>
      </w:pPr>
    </w:p>
    <w:p w14:paraId="0BEE1F7C" w14:textId="77777777" w:rsidR="00134555" w:rsidRPr="00134555" w:rsidRDefault="00134555" w:rsidP="00134555">
      <w:pPr>
        <w:numPr>
          <w:ilvl w:val="0"/>
          <w:numId w:val="18"/>
        </w:numPr>
      </w:pPr>
      <w:r w:rsidRPr="00134555">
        <w:t xml:space="preserve">Pełna nazwa Wykonawcy: </w:t>
      </w:r>
    </w:p>
    <w:p w14:paraId="493A9676" w14:textId="77777777" w:rsidR="00134555" w:rsidRPr="00134555" w:rsidRDefault="00134555" w:rsidP="00134555">
      <w:pPr>
        <w:numPr>
          <w:ilvl w:val="0"/>
          <w:numId w:val="18"/>
        </w:numPr>
      </w:pPr>
      <w:r w:rsidRPr="00134555">
        <w:t>................................................................................................................</w:t>
      </w:r>
    </w:p>
    <w:p w14:paraId="67AB1278" w14:textId="77777777" w:rsidR="00134555" w:rsidRPr="00134555" w:rsidRDefault="00134555" w:rsidP="00134555">
      <w:pPr>
        <w:numPr>
          <w:ilvl w:val="0"/>
          <w:numId w:val="18"/>
        </w:numPr>
      </w:pPr>
      <w:r w:rsidRPr="00134555">
        <w:t>................................................................................................................</w:t>
      </w:r>
    </w:p>
    <w:p w14:paraId="28F06B20" w14:textId="77777777" w:rsidR="00134555" w:rsidRPr="00134555" w:rsidRDefault="00134555" w:rsidP="00134555">
      <w:pPr>
        <w:numPr>
          <w:ilvl w:val="0"/>
          <w:numId w:val="18"/>
        </w:numPr>
      </w:pPr>
      <w:r w:rsidRPr="00134555">
        <w:t>Adres: ...........................................................................................</w:t>
      </w:r>
    </w:p>
    <w:p w14:paraId="2A4A62D3" w14:textId="77777777" w:rsidR="00134555" w:rsidRPr="00134555" w:rsidRDefault="00134555" w:rsidP="00134555">
      <w:pPr>
        <w:numPr>
          <w:ilvl w:val="0"/>
          <w:numId w:val="18"/>
        </w:numPr>
      </w:pPr>
      <w:r w:rsidRPr="00134555">
        <w:t xml:space="preserve">       </w:t>
      </w:r>
      <w:r w:rsidRPr="00134555">
        <w:tab/>
        <w:t>(kod, miasto, ulica, numer domu)</w:t>
      </w:r>
    </w:p>
    <w:p w14:paraId="02BDF4F9" w14:textId="77777777" w:rsidR="00134555" w:rsidRPr="00134555" w:rsidRDefault="00134555" w:rsidP="00134555">
      <w:pPr>
        <w:numPr>
          <w:ilvl w:val="0"/>
          <w:numId w:val="18"/>
        </w:numPr>
      </w:pPr>
      <w:r w:rsidRPr="00134555">
        <w:t xml:space="preserve">          </w:t>
      </w:r>
    </w:p>
    <w:p w14:paraId="4C6BB066" w14:textId="77777777" w:rsidR="00134555" w:rsidRPr="00134555" w:rsidRDefault="00134555" w:rsidP="00134555">
      <w:pPr>
        <w:numPr>
          <w:ilvl w:val="0"/>
          <w:numId w:val="18"/>
        </w:numPr>
        <w:jc w:val="center"/>
        <w:rPr>
          <w:b/>
          <w:bCs/>
        </w:rPr>
      </w:pPr>
      <w:r w:rsidRPr="00134555">
        <w:rPr>
          <w:b/>
          <w:bCs/>
        </w:rPr>
        <w:t>MATRYCA ZGODNOŚCI</w:t>
      </w:r>
    </w:p>
    <w:p w14:paraId="5A5B1EE2" w14:textId="77777777" w:rsidR="00134555" w:rsidRPr="00134555" w:rsidRDefault="00134555" w:rsidP="00134555">
      <w:pPr>
        <w:numPr>
          <w:ilvl w:val="0"/>
          <w:numId w:val="18"/>
        </w:numPr>
      </w:pPr>
    </w:p>
    <w:p w14:paraId="74BCAF2C" w14:textId="77777777" w:rsidR="00134555" w:rsidRPr="00134555" w:rsidRDefault="00134555" w:rsidP="00134555">
      <w:pPr>
        <w:numPr>
          <w:ilvl w:val="0"/>
          <w:numId w:val="18"/>
        </w:numPr>
        <w:spacing w:line="276" w:lineRule="auto"/>
        <w:jc w:val="center"/>
        <w:outlineLvl w:val="0"/>
        <w:rPr>
          <w:rFonts w:ascii="Cambria" w:eastAsia="MS Mincho" w:hAnsi="Cambria"/>
          <w:b/>
          <w:bCs/>
          <w:sz w:val="22"/>
          <w:szCs w:val="22"/>
        </w:rPr>
      </w:pPr>
      <w:r w:rsidRPr="00134555">
        <w:rPr>
          <w:rFonts w:ascii="Cambria" w:eastAsia="MS Mincho" w:hAnsi="Cambria"/>
          <w:b/>
          <w:bCs/>
          <w:sz w:val="22"/>
          <w:szCs w:val="22"/>
        </w:rPr>
        <w:t>Dostawa podzespołów do infrastruktury teleinformatycznej na potrzeby zapewnienia ciągłości działania serwerów i stacji roboczych w Laboratorium Biologii RNA Międzynarodowego Instytutu Biologii Molekularnej i Komórkowej w Warszawie</w:t>
      </w:r>
    </w:p>
    <w:p w14:paraId="05991A7B" w14:textId="77777777" w:rsidR="00134555" w:rsidRPr="00134555" w:rsidRDefault="00134555" w:rsidP="00134555">
      <w:pPr>
        <w:numPr>
          <w:ilvl w:val="0"/>
          <w:numId w:val="18"/>
        </w:numPr>
      </w:pPr>
    </w:p>
    <w:p w14:paraId="5D999EF3" w14:textId="77777777" w:rsidR="00134555" w:rsidRPr="00134555" w:rsidRDefault="00134555" w:rsidP="00134555">
      <w:pPr>
        <w:keepNext/>
        <w:widowControl w:val="0"/>
        <w:numPr>
          <w:ilvl w:val="1"/>
          <w:numId w:val="18"/>
        </w:numPr>
        <w:tabs>
          <w:tab w:val="left" w:pos="360"/>
        </w:tabs>
        <w:suppressAutoHyphens/>
        <w:overflowPunct w:val="0"/>
        <w:spacing w:before="200" w:after="120"/>
        <w:outlineLvl w:val="1"/>
        <w:rPr>
          <w:rFonts w:ascii="Cambria" w:eastAsia="Cambria" w:hAnsi="Cambria" w:cs="Cambria"/>
          <w:bCs/>
          <w:i/>
          <w:iCs/>
          <w:sz w:val="22"/>
          <w:szCs w:val="22"/>
        </w:rPr>
      </w:pPr>
      <w:r w:rsidRPr="00134555">
        <w:rPr>
          <w:rFonts w:ascii="Cambria" w:eastAsia="MS Mincho" w:hAnsi="Cambria"/>
          <w:b/>
          <w:bCs/>
          <w:i/>
          <w:iCs/>
          <w:sz w:val="22"/>
          <w:szCs w:val="22"/>
        </w:rPr>
        <w:t xml:space="preserve">Część II. </w:t>
      </w:r>
      <w:r w:rsidRPr="00134555">
        <w:rPr>
          <w:rFonts w:ascii="Cambria" w:eastAsia="MS Mincho" w:hAnsi="Cambria"/>
          <w:bCs/>
          <w:i/>
          <w:iCs/>
          <w:sz w:val="22"/>
          <w:szCs w:val="22"/>
        </w:rPr>
        <w:t>Dostawa części zamiennych podzespołów stacji roboczej GPU</w:t>
      </w:r>
      <w:r w:rsidRPr="00134555">
        <w:rPr>
          <w:rFonts w:ascii="Cambria" w:eastAsia="Calibri" w:hAnsi="Cambria"/>
          <w:bCs/>
          <w:i/>
          <w:iCs/>
          <w:sz w:val="22"/>
          <w:szCs w:val="22"/>
        </w:rPr>
        <w:t xml:space="preserve">, które </w:t>
      </w:r>
      <w:r w:rsidRPr="00134555">
        <w:rPr>
          <w:rFonts w:ascii="Arial" w:eastAsia="Calibri" w:hAnsi="Arial"/>
          <w:bCs/>
          <w:i/>
          <w:iCs/>
          <w:sz w:val="28"/>
          <w:szCs w:val="28"/>
        </w:rPr>
        <w:br/>
      </w:r>
      <w:r w:rsidRPr="00134555">
        <w:rPr>
          <w:rFonts w:ascii="Cambria" w:eastAsia="Calibri" w:hAnsi="Cambria"/>
          <w:bCs/>
          <w:i/>
          <w:iCs/>
          <w:sz w:val="22"/>
          <w:szCs w:val="22"/>
        </w:rPr>
        <w:t>spełniają następujące wymagania minimalne:</w:t>
      </w:r>
    </w:p>
    <w:tbl>
      <w:tblPr>
        <w:tblW w:w="1032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4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1607"/>
        <w:gridCol w:w="4885"/>
        <w:gridCol w:w="1296"/>
        <w:gridCol w:w="2094"/>
      </w:tblGrid>
      <w:tr w:rsidR="00134555" w:rsidRPr="00134555" w14:paraId="4A934C32" w14:textId="77777777" w:rsidTr="000950B2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6973A7F1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14FEB653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Komponent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0AA5459A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Wymagania</w:t>
            </w:r>
            <w:r w:rsidRPr="00134555">
              <w:rPr>
                <w:rFonts w:ascii="Cambria" w:eastAsia="TimesNewRoman;MS PMincho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minimalne</w:t>
            </w:r>
            <w:r w:rsidRPr="00134555">
              <w:rPr>
                <w:rFonts w:ascii="Cambria" w:eastAsia="TimesNewRoman;MS PMincho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/parametry</w:t>
            </w:r>
            <w:r w:rsidRPr="00134555">
              <w:rPr>
                <w:rFonts w:ascii="Cambria" w:eastAsia="TimesNewRoman;MS PMincho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techniczne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6BE84F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  <w:t>WYMÓG Z OPZ (TAK/NIE)</w:t>
            </w:r>
            <w:r w:rsidRPr="00134555"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vertAlign w:val="superscript"/>
                <w:lang w:val="en-US" w:eastAsia="en-US"/>
              </w:rPr>
              <w:footnoteReference w:id="2"/>
            </w: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BBDD7E" w14:textId="77777777" w:rsidR="00134555" w:rsidRPr="00134555" w:rsidRDefault="00134555" w:rsidP="00134555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134555"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14:paraId="792CE67D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lang w:eastAsia="en-US"/>
              </w:rPr>
              <w:t>(DOKŁADNY OPIS)</w:t>
            </w:r>
            <w:r w:rsidRPr="00134555">
              <w:rPr>
                <w:rFonts w:ascii="Cambria" w:eastAsia="Arial" w:hAnsi="Cambria"/>
                <w:b/>
                <w:noProof/>
                <w:color w:val="000000"/>
                <w:sz w:val="22"/>
                <w:szCs w:val="22"/>
                <w:vertAlign w:val="superscript"/>
                <w:lang w:val="en-US" w:eastAsia="en-US"/>
              </w:rPr>
              <w:footnoteReference w:id="3"/>
            </w:r>
          </w:p>
        </w:tc>
      </w:tr>
      <w:tr w:rsidR="00134555" w:rsidRPr="00134555" w14:paraId="49F1429E" w14:textId="77777777" w:rsidTr="000950B2">
        <w:trPr>
          <w:trHeight w:val="2545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FDF0949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A73F74E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val="en-US" w:eastAsia="en-US"/>
              </w:rPr>
              <w:t>Ogólne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DE3579B" w14:textId="77777777" w:rsidR="00134555" w:rsidRPr="00134555" w:rsidRDefault="00134555" w:rsidP="0013455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 xml:space="preserve">Zestaw części zamiennych do stacji roboczej GPU: </w:t>
            </w:r>
          </w:p>
          <w:p w14:paraId="25A4C148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 w:hanging="284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 xml:space="preserve">platforma </w:t>
            </w:r>
            <w:proofErr w:type="spellStart"/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SuperMicro</w:t>
            </w:r>
            <w:proofErr w:type="spellEnd"/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 xml:space="preserve"> SYS-7049GP-TRT,</w:t>
            </w:r>
          </w:p>
          <w:p w14:paraId="3C97B72E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 w:hanging="284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z płytą główną MBD-X11DPG-QT.</w:t>
            </w:r>
          </w:p>
          <w:p w14:paraId="235B3941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Wszystkie oferowane podzespoły muszą być kompatybilne z wymienionym powyżej sprzętem.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DB02869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A0B2E04" w14:textId="77777777" w:rsidR="00134555" w:rsidRPr="00134555" w:rsidRDefault="00134555" w:rsidP="0013455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34555" w:rsidRPr="00134555" w14:paraId="28B393F8" w14:textId="77777777" w:rsidTr="000950B2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7958835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E9726CE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>Procesor, szt. 1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7B8869A" w14:textId="77777777" w:rsidR="00134555" w:rsidRPr="00134555" w:rsidRDefault="00134555" w:rsidP="00134555">
            <w:pPr>
              <w:widowControl w:val="0"/>
              <w:suppressAutoHyphens/>
              <w:autoSpaceDN w:val="0"/>
              <w:spacing w:after="120"/>
              <w:ind w:left="32"/>
              <w:textAlignment w:val="baseline"/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 xml:space="preserve">Jeden procesor serwerowy zgodny z podaną powyżej </w:t>
            </w:r>
            <w:proofErr w:type="spellStart"/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>platfromą</w:t>
            </w:r>
            <w:proofErr w:type="spellEnd"/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>, o parametrach minimalnych:</w:t>
            </w:r>
          </w:p>
          <w:p w14:paraId="1D108CA7" w14:textId="77777777" w:rsidR="00134555" w:rsidRPr="00134555" w:rsidRDefault="00134555" w:rsidP="00134555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120"/>
              <w:ind w:left="457"/>
              <w:textAlignment w:val="baseline"/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>co najmniej 20 rdzeni/40 wątków,</w:t>
            </w:r>
          </w:p>
          <w:p w14:paraId="1EF099D1" w14:textId="77777777" w:rsidR="00134555" w:rsidRPr="00134555" w:rsidRDefault="00134555" w:rsidP="00134555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120"/>
              <w:ind w:left="457"/>
              <w:textAlignment w:val="baseline"/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>podstawowe taktowanie zegara co najmniej 2,1 GHz,</w:t>
            </w:r>
          </w:p>
          <w:p w14:paraId="0F49B4C8" w14:textId="77777777" w:rsidR="00134555" w:rsidRPr="00134555" w:rsidRDefault="00134555" w:rsidP="00134555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120"/>
              <w:ind w:left="457"/>
              <w:textAlignment w:val="baseline"/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>maksymalna częstotliwość jednego rdzenia co najmniej 3,9 GHz ,</w:t>
            </w:r>
          </w:p>
          <w:p w14:paraId="19A90592" w14:textId="77777777" w:rsidR="00134555" w:rsidRPr="00134555" w:rsidRDefault="00134555" w:rsidP="00134555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120"/>
              <w:ind w:left="457"/>
              <w:textAlignment w:val="baseline"/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>pamięć cache L3 co najmniej 27 MB,</w:t>
            </w:r>
          </w:p>
          <w:p w14:paraId="04476C43" w14:textId="77777777" w:rsidR="00134555" w:rsidRPr="00134555" w:rsidRDefault="00134555" w:rsidP="00134555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120"/>
              <w:ind w:left="457"/>
              <w:textAlignment w:val="baseline"/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>obsługujący min. 512 GB pamięci RAM o taktowaniu 2933 MHz,</w:t>
            </w:r>
          </w:p>
          <w:p w14:paraId="4310FEFC" w14:textId="77777777" w:rsidR="00134555" w:rsidRPr="00134555" w:rsidRDefault="00134555" w:rsidP="00134555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120"/>
              <w:ind w:left="457"/>
              <w:textAlignment w:val="baseline"/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lastRenderedPageBreak/>
              <w:t>TDP co najwyżej 125 W,</w:t>
            </w:r>
          </w:p>
          <w:p w14:paraId="7E12EFAC" w14:textId="77777777" w:rsidR="00134555" w:rsidRPr="00134555" w:rsidRDefault="00134555" w:rsidP="00134555">
            <w:pPr>
              <w:widowControl w:val="0"/>
              <w:numPr>
                <w:ilvl w:val="0"/>
                <w:numId w:val="53"/>
              </w:numPr>
              <w:suppressAutoHyphens/>
              <w:autoSpaceDN w:val="0"/>
              <w:spacing w:after="120"/>
              <w:ind w:left="457"/>
              <w:textAlignment w:val="baseline"/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</w:pPr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 xml:space="preserve">osiągający wydajność w testach </w:t>
            </w:r>
            <w:proofErr w:type="spellStart"/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>PassMark</w:t>
            </w:r>
            <w:proofErr w:type="spellEnd"/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 xml:space="preserve"> dla układów wieloprocesorowych (</w:t>
            </w:r>
            <w:proofErr w:type="spellStart"/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>PassMark</w:t>
            </w:r>
            <w:proofErr w:type="spellEnd"/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 xml:space="preserve"> </w:t>
            </w:r>
            <w:proofErr w:type="spellStart"/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>Multiple</w:t>
            </w:r>
            <w:proofErr w:type="spellEnd"/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 xml:space="preserve"> CPU Systems; https://www.cpubenchmark.net/multi_cpu.html) przynajmniej 24550 punktów,</w:t>
            </w:r>
          </w:p>
          <w:p w14:paraId="3781896E" w14:textId="77777777" w:rsidR="00134555" w:rsidRPr="00134555" w:rsidRDefault="00134555" w:rsidP="00134555">
            <w:pPr>
              <w:widowControl w:val="0"/>
              <w:numPr>
                <w:ilvl w:val="0"/>
                <w:numId w:val="52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Arial" w:hAnsi="Cambria" w:cs="FreeSans"/>
                <w:color w:val="000000"/>
                <w:kern w:val="3"/>
                <w:sz w:val="22"/>
                <w:szCs w:val="22"/>
                <w:lang w:eastAsia="en-US" w:bidi="hi-IN"/>
              </w:rPr>
              <w:t>w wersji BOX.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F8202D2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9B32588" w14:textId="77777777" w:rsidR="00134555" w:rsidRPr="00134555" w:rsidRDefault="00134555" w:rsidP="0013455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34555" w:rsidRPr="00134555" w14:paraId="6D7EFD09" w14:textId="77777777" w:rsidTr="000950B2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C406877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DF448C4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>Moduł</w:t>
            </w:r>
            <w:r w:rsidRPr="00134555">
              <w:rPr>
                <w:rFonts w:ascii="Cambria" w:eastAsia="Arial" w:hAnsi="Cambria"/>
                <w:b/>
                <w:bCs/>
                <w:noProof/>
                <w:sz w:val="22"/>
                <w:szCs w:val="22"/>
                <w:lang w:eastAsia="en-US"/>
              </w:rPr>
              <w:t xml:space="preserve"> pamięci RAM</w:t>
            </w: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  <w:t xml:space="preserve">, szt. </w:t>
            </w: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F984F22" w14:textId="77777777" w:rsidR="00134555" w:rsidRPr="00134555" w:rsidRDefault="00134555" w:rsidP="0013455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Dwa moduły pamięci RAM o parametrach:</w:t>
            </w:r>
          </w:p>
          <w:p w14:paraId="5120B393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pojemność: 32 GB,</w:t>
            </w:r>
          </w:p>
          <w:p w14:paraId="6E9601A4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prędkość: 2933 MT/s,</w:t>
            </w:r>
          </w:p>
          <w:p w14:paraId="0BC9D85B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standard: DDR4,</w:t>
            </w:r>
          </w:p>
          <w:p w14:paraId="597DE490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obsługa korekcji ECC: tak,</w:t>
            </w:r>
          </w:p>
          <w:p w14:paraId="4DB6496B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złącze: 288 pin,</w:t>
            </w:r>
          </w:p>
          <w:p w14:paraId="652B774B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napięcie: 1.2V,</w:t>
            </w:r>
          </w:p>
          <w:p w14:paraId="4F8C67E3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opóźnienie: CL21,</w:t>
            </w:r>
          </w:p>
          <w:p w14:paraId="587A6207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Organizacja modułu: 2R x 4.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A0F9C54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3ED3108" w14:textId="77777777" w:rsidR="00134555" w:rsidRPr="00134555" w:rsidRDefault="00134555" w:rsidP="0013455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34555" w:rsidRPr="00134555" w14:paraId="68EEAD63" w14:textId="77777777" w:rsidTr="000950B2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BBE294C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9431929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Karta GPU, szt. 1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E28F77C" w14:textId="77777777" w:rsidR="00134555" w:rsidRPr="00134555" w:rsidRDefault="00134555" w:rsidP="00134555">
            <w:pPr>
              <w:widowControl w:val="0"/>
              <w:suppressAutoHyphens/>
              <w:autoSpaceDN w:val="0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Jedna karta graficzna o parametrach minimalnych:</w:t>
            </w:r>
          </w:p>
          <w:p w14:paraId="34AB35BA" w14:textId="77777777" w:rsidR="00134555" w:rsidRPr="00134555" w:rsidRDefault="00134555" w:rsidP="00134555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ind w:left="501" w:hanging="425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z interfejsem PCI-E x16 3.0,</w:t>
            </w:r>
          </w:p>
          <w:p w14:paraId="2738E6C8" w14:textId="77777777" w:rsidR="00134555" w:rsidRPr="00134555" w:rsidRDefault="00134555" w:rsidP="00134555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ind w:left="501" w:hanging="425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Rozmiar  i typ pamięci co najmniej 11 GB GDDR6,</w:t>
            </w:r>
          </w:p>
          <w:p w14:paraId="4CFA41B3" w14:textId="77777777" w:rsidR="00134555" w:rsidRPr="00134555" w:rsidRDefault="00134555" w:rsidP="00134555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ind w:left="501" w:hanging="425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Co najmniej 4352 rdzeni CUDA,</w:t>
            </w:r>
          </w:p>
          <w:p w14:paraId="37B74EF6" w14:textId="77777777" w:rsidR="00134555" w:rsidRPr="00134555" w:rsidRDefault="00134555" w:rsidP="00134555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ind w:left="501" w:hanging="425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Taktowanie rdzenia minimum 1350 MHz,</w:t>
            </w:r>
          </w:p>
          <w:p w14:paraId="0E5D1288" w14:textId="77777777" w:rsidR="00134555" w:rsidRPr="00134555" w:rsidRDefault="00134555" w:rsidP="00134555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ind w:left="501" w:hanging="425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Magistrala pamięci minimum 352-bit, przepustowość co najmniej 616GB/s,</w:t>
            </w:r>
          </w:p>
          <w:p w14:paraId="239C92BF" w14:textId="77777777" w:rsidR="00134555" w:rsidRPr="00134555" w:rsidRDefault="00134555" w:rsidP="00134555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ind w:left="501" w:hanging="425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Współczynnik TDP nie większy niż 250W,</w:t>
            </w:r>
          </w:p>
          <w:p w14:paraId="48B66AB9" w14:textId="77777777" w:rsidR="00134555" w:rsidRPr="00134555" w:rsidRDefault="00134555" w:rsidP="00134555">
            <w:pPr>
              <w:widowControl w:val="0"/>
              <w:numPr>
                <w:ilvl w:val="0"/>
                <w:numId w:val="55"/>
              </w:numPr>
              <w:suppressAutoHyphens/>
              <w:autoSpaceDN w:val="0"/>
              <w:ind w:left="501" w:hanging="425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Sposób chłodzenia – przepływ powietrza typu front-to-</w:t>
            </w:r>
            <w:proofErr w:type="spellStart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back</w:t>
            </w:r>
            <w:proofErr w:type="spellEnd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 xml:space="preserve"> umożliwiający jednoczesną instalację wielu kart w obudowie typu serwerowego (chłodzenie typu </w:t>
            </w:r>
            <w:proofErr w:type="spellStart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blower</w:t>
            </w:r>
            <w:proofErr w:type="spellEnd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),</w:t>
            </w:r>
          </w:p>
          <w:p w14:paraId="19292409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 xml:space="preserve">Karta powinna osiągać w teście </w:t>
            </w:r>
            <w:proofErr w:type="spellStart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PassMark</w:t>
            </w:r>
            <w:proofErr w:type="spellEnd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VideoCard</w:t>
            </w:r>
            <w:proofErr w:type="spellEnd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 xml:space="preserve"> </w:t>
            </w:r>
            <w:proofErr w:type="spellStart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Benchmarks</w:t>
            </w:r>
            <w:proofErr w:type="spellEnd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 xml:space="preserve">(G3D </w:t>
            </w:r>
            <w:proofErr w:type="spellStart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compute</w:t>
            </w:r>
            <w:proofErr w:type="spellEnd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) wynik co najmniej 16.000 punktów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A58252A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296A96F" w14:textId="77777777" w:rsidR="00134555" w:rsidRPr="00134555" w:rsidRDefault="00134555" w:rsidP="0013455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34555" w:rsidRPr="00134555" w14:paraId="292C59F4" w14:textId="77777777" w:rsidTr="000950B2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77E934C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DE59D68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Dysk SSD, szt. 1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CD46D9B" w14:textId="77777777" w:rsidR="00134555" w:rsidRPr="00134555" w:rsidRDefault="00134555" w:rsidP="0013455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 xml:space="preserve">1 dysk SSD </w:t>
            </w:r>
            <w:proofErr w:type="spellStart"/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NVMe</w:t>
            </w:r>
            <w:proofErr w:type="spellEnd"/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 xml:space="preserve"> o parametrach:</w:t>
            </w:r>
          </w:p>
          <w:p w14:paraId="6C7DB071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pojemność co najmniej 2 TB,</w:t>
            </w:r>
          </w:p>
          <w:p w14:paraId="2CE6D6CA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prędkość odczytu/zapisu sekwencyjnego przynajmniej 3200/2200 MB/s,</w:t>
            </w:r>
          </w:p>
          <w:p w14:paraId="2ECAC10D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niezawodność MTBF co najmniej 2 miliony godzin oraz TBW co najmniej 1.2 PBW,</w:t>
            </w:r>
          </w:p>
          <w:p w14:paraId="335CD602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złącze M.2 PCI Express 3.0 2280,</w:t>
            </w:r>
          </w:p>
          <w:p w14:paraId="0B8ACCBE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ind w:left="450"/>
              <w:textAlignment w:val="baseline"/>
              <w:rPr>
                <w:rFonts w:ascii="Cambria" w:eastAsia="Droid Sans Fallback" w:hAnsi="Cambria" w:cs="FreeSans, Arial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wymagany jest nowoczesny sprzęt wykorzystujący technologie uwalniania TRIM oraz monitorowania S.M.A.R.T.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6DD4979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258867D" w14:textId="77777777" w:rsidR="00134555" w:rsidRPr="00134555" w:rsidRDefault="00134555" w:rsidP="0013455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34555" w:rsidRPr="00134555" w14:paraId="6CCF8DA3" w14:textId="77777777" w:rsidTr="000950B2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583B8BD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lastRenderedPageBreak/>
              <w:t>6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952EEFF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Dysk HDD, szt. 4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DA7794B" w14:textId="77777777" w:rsidR="00134555" w:rsidRPr="00134555" w:rsidRDefault="00134555" w:rsidP="00134555">
            <w:pPr>
              <w:widowControl w:val="0"/>
              <w:suppressAutoHyphens/>
              <w:autoSpaceDN w:val="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4 dyski twarde HDD klasy serwerowej o parametrach minimalnych:</w:t>
            </w:r>
          </w:p>
          <w:p w14:paraId="6CE4DEC0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pojemność: co najmniej 14 TB,</w:t>
            </w:r>
          </w:p>
          <w:p w14:paraId="234267E9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format: 3,5”,</w:t>
            </w:r>
          </w:p>
          <w:p w14:paraId="4599085F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val="en-US" w:eastAsia="zh-CN" w:bidi="hi-IN"/>
              </w:rPr>
            </w:pPr>
            <w:proofErr w:type="spellStart"/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val="en-US" w:eastAsia="zh-CN" w:bidi="hi-IN"/>
              </w:rPr>
              <w:t>interfejs</w:t>
            </w:r>
            <w:proofErr w:type="spellEnd"/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val="en-US" w:eastAsia="zh-CN" w:bidi="hi-IN"/>
              </w:rPr>
              <w:t>: SATA III (6Gb/s),</w:t>
            </w:r>
          </w:p>
          <w:p w14:paraId="1AE2FD3B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val="en-US"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prędko</w:t>
            </w:r>
            <w:proofErr w:type="spellStart"/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val="en-US" w:eastAsia="zh-CN" w:bidi="hi-IN"/>
              </w:rPr>
              <w:t>ść</w:t>
            </w:r>
            <w:proofErr w:type="spellEnd"/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val="en-US" w:eastAsia="zh-CN" w:bidi="hi-IN"/>
              </w:rPr>
              <w:t xml:space="preserve"> </w:t>
            </w:r>
            <w:proofErr w:type="spellStart"/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val="en-US" w:eastAsia="zh-CN" w:bidi="hi-IN"/>
              </w:rPr>
              <w:t>obrotowa</w:t>
            </w:r>
            <w:proofErr w:type="spellEnd"/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val="en-US" w:eastAsia="zh-CN" w:bidi="hi-IN"/>
              </w:rPr>
              <w:t>: 7200 RPM,</w:t>
            </w:r>
          </w:p>
          <w:p w14:paraId="1119764F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ind w:left="450"/>
              <w:textAlignment w:val="baseline"/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niezawodność MTBF co najmniej 2,5 miliona godzin.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8DC7F2E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E07D051" w14:textId="77777777" w:rsidR="00134555" w:rsidRPr="00134555" w:rsidRDefault="00134555" w:rsidP="0013455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34555" w:rsidRPr="00134555" w14:paraId="12EF815F" w14:textId="77777777" w:rsidTr="000950B2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1799ABA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131BCCA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 xml:space="preserve">Moduł SATADOM, </w:t>
            </w:r>
            <w:r w:rsidRPr="00134555">
              <w:rPr>
                <w:rFonts w:ascii="Arial" w:eastAsia="Arial" w:hAnsi="Arial"/>
                <w:noProof/>
                <w:color w:val="000000"/>
                <w:sz w:val="17"/>
                <w:szCs w:val="20"/>
                <w:lang w:val="en-US" w:eastAsia="en-US"/>
              </w:rPr>
              <w:br/>
            </w: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szt. 1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C248EE3" w14:textId="77777777" w:rsidR="00134555" w:rsidRPr="00134555" w:rsidRDefault="00134555" w:rsidP="00134555">
            <w:pPr>
              <w:widowControl w:val="0"/>
              <w:suppressAutoHyphens/>
              <w:autoSpaceDN w:val="0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1 moduł SATADOM o parametrach:</w:t>
            </w:r>
          </w:p>
          <w:p w14:paraId="318A7DD2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 xml:space="preserve">kompatybilny z płytą główną </w:t>
            </w:r>
            <w:proofErr w:type="spellStart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>SuperMicro</w:t>
            </w:r>
            <w:proofErr w:type="spellEnd"/>
            <w:r w:rsidRPr="00134555"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MBD-X11DPG-QT,</w:t>
            </w:r>
          </w:p>
          <w:p w14:paraId="2909B596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pojemność: co najmniej 128 GB,</w:t>
            </w:r>
          </w:p>
          <w:p w14:paraId="7487FC3A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spacing w:after="120"/>
              <w:ind w:left="450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wytrzymałość: co najmniej 1 DWPD,</w:t>
            </w:r>
          </w:p>
          <w:p w14:paraId="1FE43AE1" w14:textId="77777777" w:rsidR="00134555" w:rsidRPr="00134555" w:rsidRDefault="00134555" w:rsidP="00134555">
            <w:pPr>
              <w:widowControl w:val="0"/>
              <w:numPr>
                <w:ilvl w:val="0"/>
                <w:numId w:val="47"/>
              </w:numPr>
              <w:suppressAutoHyphens/>
              <w:autoSpaceDN w:val="0"/>
              <w:ind w:left="450"/>
              <w:textAlignment w:val="baseline"/>
              <w:rPr>
                <w:rFonts w:ascii="Cambria" w:eastAsia="Droid Sans Fallback" w:hAnsi="Cambria" w:cs="Calibri"/>
                <w:kern w:val="3"/>
                <w:sz w:val="22"/>
                <w:szCs w:val="22"/>
                <w:lang w:eastAsia="zh-CN" w:bidi="hi-IN"/>
              </w:rPr>
            </w:pPr>
            <w:r w:rsidRPr="00134555">
              <w:rPr>
                <w:rFonts w:ascii="Cambria" w:eastAsia="Droid Sans Fallback" w:hAnsi="Cambria" w:cs="FreeSans, Arial"/>
                <w:kern w:val="3"/>
                <w:sz w:val="22"/>
                <w:szCs w:val="22"/>
                <w:lang w:eastAsia="zh-CN" w:bidi="hi-IN"/>
              </w:rPr>
              <w:t>współczynnik błędnych bitów bez korekcji (UBER) co najwyżej 10-15.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1B37C51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DB4FA35" w14:textId="77777777" w:rsidR="00134555" w:rsidRPr="00134555" w:rsidRDefault="00134555" w:rsidP="0013455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34555" w:rsidRPr="00134555" w14:paraId="0E572672" w14:textId="77777777" w:rsidTr="000950B2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942E33F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614912C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Status sprzętu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E12220C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 w:cs="Calibri"/>
                <w:noProof/>
                <w:color w:val="000000"/>
                <w:sz w:val="22"/>
                <w:szCs w:val="22"/>
                <w:lang w:eastAsia="en-US"/>
              </w:rPr>
              <w:t>Wymagany jest sprzęt nowy nieużywany i w pełni sprawny, nienaprawiany, niepochodzący z leasingu lub powystawowy, posiadający polską gwarancję i pochodzący z polskiej dystrybucji.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8B0F0C3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71150D8" w14:textId="77777777" w:rsidR="00134555" w:rsidRPr="00134555" w:rsidRDefault="00134555" w:rsidP="0013455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34555" w:rsidRPr="00134555" w14:paraId="31810226" w14:textId="77777777" w:rsidTr="000950B2">
        <w:trPr>
          <w:trHeight w:val="675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06A8AD4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9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25CAF52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Czas dostawy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8BEC17E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 w:cs="Calibri"/>
                <w:noProof/>
                <w:color w:val="000000"/>
                <w:sz w:val="22"/>
                <w:szCs w:val="22"/>
                <w:lang w:eastAsia="en-US"/>
              </w:rPr>
              <w:t>Zamawiający potrzebuje sprzętu pilnie wymagana jest dostawa od 14 do 30 dni.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911DD68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D67C86F" w14:textId="77777777" w:rsidR="00134555" w:rsidRPr="00134555" w:rsidRDefault="00134555" w:rsidP="0013455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34555" w:rsidRPr="00134555" w14:paraId="39D20539" w14:textId="77777777" w:rsidTr="000950B2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D3C2BA5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863297D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Gwarant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F3B845E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line="100" w:lineRule="atLeast"/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noProof/>
                <w:color w:val="000000"/>
                <w:sz w:val="22"/>
                <w:szCs w:val="22"/>
                <w:lang w:eastAsia="en-US"/>
              </w:rPr>
              <w:t>Wymagana jest gwarancja wykonawcy umowy lub producenta.</w:t>
            </w:r>
          </w:p>
          <w:p w14:paraId="4951C976" w14:textId="77777777" w:rsidR="00134555" w:rsidRPr="00134555" w:rsidRDefault="00134555" w:rsidP="00134555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134555">
              <w:rPr>
                <w:rFonts w:ascii="Calibri" w:hAnsi="Calibri"/>
                <w:color w:val="000000"/>
                <w:sz w:val="22"/>
                <w:szCs w:val="22"/>
              </w:rPr>
              <w:t xml:space="preserve">1) </w:t>
            </w:r>
            <w:r w:rsidRPr="00134555">
              <w:rPr>
                <w:rFonts w:ascii="Cambria" w:hAnsi="Cambria"/>
                <w:color w:val="000000"/>
                <w:sz w:val="22"/>
                <w:szCs w:val="22"/>
              </w:rPr>
              <w:t xml:space="preserve">zgłaszanie awarii z czasem reakcji w następnym dniu roboczym, </w:t>
            </w:r>
          </w:p>
          <w:p w14:paraId="61AAA05D" w14:textId="77777777" w:rsidR="00134555" w:rsidRPr="00134555" w:rsidRDefault="00134555" w:rsidP="00134555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134555">
              <w:rPr>
                <w:rFonts w:ascii="Cambria" w:hAnsi="Cambria"/>
                <w:color w:val="000000"/>
                <w:sz w:val="22"/>
                <w:szCs w:val="22"/>
              </w:rPr>
              <w:t>2) naprawa lub wymiana wadliwej części do 7 dni roboczych od dnia zgłoszenia awarii, termin może ulec wydłużeniu jeżeli zaistnieje konieczność sprowadzenia części zamiennych z zagranicy do maks. 20 dni roboczych.</w:t>
            </w:r>
          </w:p>
          <w:p w14:paraId="69D6EA39" w14:textId="77777777" w:rsidR="00134555" w:rsidRPr="00134555" w:rsidRDefault="00134555" w:rsidP="00134555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134555">
              <w:rPr>
                <w:rFonts w:ascii="Cambria" w:hAnsi="Cambria"/>
                <w:color w:val="000000"/>
                <w:sz w:val="22"/>
                <w:szCs w:val="22"/>
              </w:rPr>
              <w:t xml:space="preserve">3) Wykonawca zobowiązuje się w czasie trwania gwarancji do nieodpłatnego usuwania zgłaszanych usterek </w:t>
            </w:r>
          </w:p>
          <w:p w14:paraId="74E46FC2" w14:textId="77777777" w:rsidR="00134555" w:rsidRPr="00134555" w:rsidRDefault="00134555" w:rsidP="00134555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134555">
              <w:rPr>
                <w:rFonts w:ascii="Cambria" w:hAnsi="Cambria"/>
                <w:color w:val="000000"/>
                <w:sz w:val="22"/>
                <w:szCs w:val="22"/>
              </w:rPr>
              <w:t>4) Stosowane będą wyłącznie części zamienne o takiej samej specyfikacji jak uszkodzony sprzęt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AA06A9F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7274D6B" w14:textId="77777777" w:rsidR="00134555" w:rsidRPr="00134555" w:rsidRDefault="00134555" w:rsidP="0013455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134555" w:rsidRPr="00134555" w14:paraId="46F5605A" w14:textId="77777777" w:rsidTr="000950B2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91F1F38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11</w:t>
            </w:r>
          </w:p>
        </w:tc>
        <w:tc>
          <w:tcPr>
            <w:tcW w:w="16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9FD7412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jc w:val="center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</w:pPr>
            <w:r w:rsidRPr="00134555"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t>Długość gwarancji</w:t>
            </w:r>
          </w:p>
        </w:tc>
        <w:tc>
          <w:tcPr>
            <w:tcW w:w="48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1B5AB061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  <w:r w:rsidRPr="00134555">
              <w:rPr>
                <w:rFonts w:ascii="Cambria" w:eastAsia="Arial" w:hAnsi="Cambria" w:cs="Calibri"/>
                <w:noProof/>
                <w:color w:val="000000"/>
                <w:sz w:val="22"/>
                <w:szCs w:val="22"/>
                <w:lang w:eastAsia="en-US"/>
              </w:rPr>
              <w:t>Wymagana jest gwarancja od 36 do 60 miesięcy. Wymagane jest wyszczególnienie oferowanego okresu gwarancji na każdy z oferowanych elementów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12D4AEA" w14:textId="77777777" w:rsidR="00134555" w:rsidRPr="00134555" w:rsidRDefault="00134555" w:rsidP="00134555">
            <w:pPr>
              <w:tabs>
                <w:tab w:val="left" w:pos="709"/>
              </w:tabs>
              <w:snapToGrid w:val="0"/>
              <w:spacing w:after="283" w:line="100" w:lineRule="atLeast"/>
              <w:rPr>
                <w:rFonts w:ascii="Cambria" w:eastAsia="Arial" w:hAnsi="Cambria"/>
                <w:b/>
                <w:bCs/>
                <w:noProof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19FA609" w14:textId="77777777" w:rsidR="00134555" w:rsidRPr="00134555" w:rsidRDefault="00134555" w:rsidP="00134555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="Cambria" w:eastAsia="SimSun" w:hAnsi="Cambria" w:cs="Arial"/>
                <w:kern w:val="3"/>
                <w:sz w:val="22"/>
                <w:szCs w:val="22"/>
                <w:lang w:eastAsia="zh-CN" w:bidi="hi-IN"/>
              </w:rPr>
            </w:pPr>
          </w:p>
          <w:p w14:paraId="24B1757F" w14:textId="77777777" w:rsidR="00134555" w:rsidRPr="00134555" w:rsidRDefault="00134555" w:rsidP="00134555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4E7E4705" w14:textId="77777777" w:rsidR="00134555" w:rsidRPr="00134555" w:rsidRDefault="00134555" w:rsidP="00134555"/>
    <w:p w14:paraId="5D775AFD" w14:textId="77777777" w:rsidR="00134555" w:rsidRPr="00134555" w:rsidRDefault="00134555" w:rsidP="00134555"/>
    <w:p w14:paraId="46EA8363" w14:textId="77777777" w:rsidR="00134555" w:rsidRPr="00134555" w:rsidRDefault="00134555" w:rsidP="00134555"/>
    <w:p w14:paraId="2DBF40E3" w14:textId="77777777" w:rsidR="00134555" w:rsidRPr="00134555" w:rsidRDefault="00134555" w:rsidP="00134555"/>
    <w:p w14:paraId="1D2908BA" w14:textId="77777777" w:rsidR="00134555" w:rsidRPr="00134555" w:rsidRDefault="00134555" w:rsidP="00134555"/>
    <w:p w14:paraId="4A408D41" w14:textId="77777777" w:rsidR="00134555" w:rsidRPr="00134555" w:rsidRDefault="00134555" w:rsidP="00134555">
      <w:pPr>
        <w:jc w:val="both"/>
        <w:rPr>
          <w:rFonts w:ascii="Cambria" w:hAnsi="Cambria"/>
        </w:rPr>
      </w:pPr>
      <w:r w:rsidRPr="00134555">
        <w:rPr>
          <w:rFonts w:ascii="Cambria" w:hAnsi="Cambria"/>
        </w:rPr>
        <w:t>______________, dnia ____________2020 r.               ________________________________________________</w:t>
      </w:r>
    </w:p>
    <w:p w14:paraId="2977CD9B" w14:textId="77777777" w:rsidR="00134555" w:rsidRPr="00134555" w:rsidRDefault="00134555" w:rsidP="00134555">
      <w:pPr>
        <w:jc w:val="both"/>
        <w:rPr>
          <w:rFonts w:ascii="Cambria" w:hAnsi="Cambria"/>
        </w:rPr>
      </w:pPr>
      <w:r w:rsidRPr="00134555">
        <w:rPr>
          <w:rFonts w:ascii="Cambria" w:hAnsi="Cambria"/>
        </w:rPr>
        <w:t xml:space="preserve">                                                                  </w:t>
      </w:r>
      <w:r w:rsidRPr="00134555">
        <w:rPr>
          <w:rFonts w:ascii="Cambria" w:hAnsi="Cambria"/>
        </w:rPr>
        <w:tab/>
      </w:r>
      <w:r w:rsidRPr="00134555">
        <w:rPr>
          <w:rFonts w:ascii="Cambria" w:hAnsi="Cambria"/>
        </w:rPr>
        <w:tab/>
        <w:t xml:space="preserve">      podpis osoby (osób) uprawnionej(</w:t>
      </w:r>
      <w:proofErr w:type="spellStart"/>
      <w:r w:rsidRPr="00134555">
        <w:rPr>
          <w:rFonts w:ascii="Cambria" w:hAnsi="Cambria"/>
        </w:rPr>
        <w:t>ych</w:t>
      </w:r>
      <w:proofErr w:type="spellEnd"/>
      <w:r w:rsidRPr="00134555">
        <w:rPr>
          <w:rFonts w:ascii="Cambria" w:hAnsi="Cambria"/>
        </w:rPr>
        <w:t>)</w:t>
      </w:r>
    </w:p>
    <w:p w14:paraId="278200BF" w14:textId="741788B9" w:rsidR="00462A07" w:rsidRPr="00134555" w:rsidRDefault="00134555" w:rsidP="00134555">
      <w:r w:rsidRPr="00134555">
        <w:rPr>
          <w:rFonts w:ascii="Cambria" w:hAnsi="Cambria"/>
        </w:rPr>
        <w:t xml:space="preserve">                                                                                    </w:t>
      </w:r>
      <w:r w:rsidRPr="00134555">
        <w:rPr>
          <w:rFonts w:ascii="Cambria" w:hAnsi="Cambria"/>
        </w:rPr>
        <w:tab/>
        <w:t>do reprezentowania Wykonawcy</w:t>
      </w:r>
      <w:bookmarkStart w:id="0" w:name="_GoBack"/>
      <w:bookmarkEnd w:id="0"/>
    </w:p>
    <w:sectPr w:rsidR="00462A07" w:rsidRPr="00134555" w:rsidSect="00176135">
      <w:headerReference w:type="default" r:id="rId12"/>
      <w:footerReference w:type="default" r:id="rId13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AD5785" w16cex:dateUtc="2020-02-27T15:24:40.279Z"/>
  <w16cex:commentExtensible w16cex:durableId="3BB52FED" w16cex:dateUtc="2020-02-27T15:27:07.791Z"/>
  <w16cex:commentExtensible w16cex:durableId="299131A8" w16cex:dateUtc="2020-02-27T15:47:12.26Z"/>
  <w16cex:commentExtensible w16cex:durableId="217B4EE3" w16cex:dateUtc="2020-03-03T13:50:58.527Z"/>
  <w16cex:commentExtensible w16cex:durableId="2358038B" w16cex:dateUtc="2020-03-03T12:22:15.379Z"/>
  <w16cex:commentExtensible w16cex:durableId="5F62E7F5" w16cex:dateUtc="2020-02-27T16:04:25.977Z"/>
  <w16cex:commentExtensible w16cex:durableId="30EE1974" w16cex:dateUtc="2020-02-27T16:04:52.859Z"/>
  <w16cex:commentExtensible w16cex:durableId="517166DE" w16cex:dateUtc="2020-02-27T16:17:57.344Z"/>
  <w16cex:commentExtensible w16cex:durableId="73211668" w16cex:dateUtc="2020-03-03T08:32:36.009Z"/>
  <w16cex:commentExtensible w16cex:durableId="251532CE" w16cex:dateUtc="2020-03-03T08:41:52.661Z"/>
  <w16cex:commentExtensible w16cex:durableId="0C85E883" w16cex:dateUtc="2020-03-03T08:41:59.402Z"/>
  <w16cex:commentExtensible w16cex:durableId="16454CB4" w16cex:dateUtc="2020-03-03T08:44:21.303Z"/>
  <w16cex:commentExtensible w16cex:durableId="730287A9" w16cex:dateUtc="2020-03-03T08:44:33.308Z"/>
  <w16cex:commentExtensible w16cex:durableId="00136B53" w16cex:dateUtc="2020-03-03T12:10:44.107Z"/>
  <w16cex:commentExtensible w16cex:durableId="22A35E6D" w16cex:dateUtc="2020-03-03T14:18:10.021Z"/>
  <w16cex:commentExtensible w16cex:durableId="598EFFE8" w16cex:dateUtc="2020-03-03T14:08:37.7Z"/>
  <w16cex:commentExtensible w16cex:durableId="32ADA17B" w16cex:dateUtc="2020-03-03T14:07:13.328Z"/>
  <w16cex:commentExtensible w16cex:durableId="1294094A" w16cex:dateUtc="2020-03-03T14:05:38.647Z"/>
  <w16cex:commentExtensible w16cex:durableId="350B31A0" w16cex:dateUtc="2020-03-03T14:03:50.768Z"/>
  <w16cex:commentExtensible w16cex:durableId="6AACB967" w16cex:dateUtc="2020-03-03T11:03:06.52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1A75" w14:textId="77777777" w:rsidR="004555B2" w:rsidRDefault="004555B2" w:rsidP="006239B3">
      <w:r>
        <w:separator/>
      </w:r>
    </w:p>
  </w:endnote>
  <w:endnote w:type="continuationSeparator" w:id="0">
    <w:p w14:paraId="0341DB01" w14:textId="77777777" w:rsidR="004555B2" w:rsidRDefault="004555B2" w:rsidP="006239B3">
      <w:r>
        <w:continuationSeparator/>
      </w:r>
    </w:p>
  </w:endnote>
  <w:endnote w:type="continuationNotice" w:id="1">
    <w:p w14:paraId="6680B3A9" w14:textId="77777777" w:rsidR="004555B2" w:rsidRDefault="00455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;MS PMincho"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9F540" w14:textId="017D9662" w:rsidR="004555B2" w:rsidRDefault="004555B2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8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94022" w14:textId="77777777" w:rsidR="004555B2" w:rsidRDefault="004555B2" w:rsidP="006239B3">
      <w:r>
        <w:separator/>
      </w:r>
    </w:p>
  </w:footnote>
  <w:footnote w:type="continuationSeparator" w:id="0">
    <w:p w14:paraId="2FD00AE2" w14:textId="77777777" w:rsidR="004555B2" w:rsidRDefault="004555B2" w:rsidP="006239B3">
      <w:r>
        <w:continuationSeparator/>
      </w:r>
    </w:p>
  </w:footnote>
  <w:footnote w:type="continuationNotice" w:id="1">
    <w:p w14:paraId="7EC8C9DA" w14:textId="77777777" w:rsidR="004555B2" w:rsidRDefault="004555B2"/>
  </w:footnote>
  <w:footnote w:id="2">
    <w:p w14:paraId="45E5241B" w14:textId="77777777" w:rsidR="00134555" w:rsidRDefault="00134555" w:rsidP="0013455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3">
    <w:p w14:paraId="02A7063D" w14:textId="77777777" w:rsidR="00134555" w:rsidRDefault="00134555" w:rsidP="00134555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5D154" w14:textId="1FC34D9D" w:rsidR="004555B2" w:rsidRDefault="004555B2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>
    <w:nsid w:val="0C2D3A99"/>
    <w:multiLevelType w:val="multilevel"/>
    <w:tmpl w:val="7D023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0CB51C7E"/>
    <w:multiLevelType w:val="hybridMultilevel"/>
    <w:tmpl w:val="7462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FA1779"/>
    <w:multiLevelType w:val="hybridMultilevel"/>
    <w:tmpl w:val="702E15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43602E2"/>
    <w:multiLevelType w:val="hybridMultilevel"/>
    <w:tmpl w:val="996E8D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662B5"/>
    <w:multiLevelType w:val="hybridMultilevel"/>
    <w:tmpl w:val="F9C0E09E"/>
    <w:lvl w:ilvl="0" w:tplc="FFFFFFFF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17210CB7"/>
    <w:multiLevelType w:val="hybridMultilevel"/>
    <w:tmpl w:val="07BC16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B46E9"/>
    <w:multiLevelType w:val="hybridMultilevel"/>
    <w:tmpl w:val="1744D28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7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>
    <w:nsid w:val="1BDD2049"/>
    <w:multiLevelType w:val="hybridMultilevel"/>
    <w:tmpl w:val="FFFFFFFF"/>
    <w:lvl w:ilvl="0" w:tplc="A47E18D8">
      <w:start w:val="1"/>
      <w:numFmt w:val="decimal"/>
      <w:lvlText w:val="%1."/>
      <w:lvlJc w:val="left"/>
      <w:pPr>
        <w:ind w:left="720" w:hanging="360"/>
      </w:pPr>
    </w:lvl>
    <w:lvl w:ilvl="1" w:tplc="8C622AC6">
      <w:start w:val="1"/>
      <w:numFmt w:val="lowerLetter"/>
      <w:lvlText w:val="%2."/>
      <w:lvlJc w:val="left"/>
      <w:pPr>
        <w:ind w:left="1440" w:hanging="360"/>
      </w:pPr>
    </w:lvl>
    <w:lvl w:ilvl="2" w:tplc="62E6674E">
      <w:start w:val="1"/>
      <w:numFmt w:val="lowerRoman"/>
      <w:lvlText w:val="%3."/>
      <w:lvlJc w:val="right"/>
      <w:pPr>
        <w:ind w:left="2160" w:hanging="180"/>
      </w:pPr>
    </w:lvl>
    <w:lvl w:ilvl="3" w:tplc="A3428230">
      <w:start w:val="1"/>
      <w:numFmt w:val="decimal"/>
      <w:lvlText w:val="%4."/>
      <w:lvlJc w:val="left"/>
      <w:pPr>
        <w:ind w:left="2880" w:hanging="360"/>
      </w:pPr>
    </w:lvl>
    <w:lvl w:ilvl="4" w:tplc="FA74E75E">
      <w:start w:val="1"/>
      <w:numFmt w:val="lowerLetter"/>
      <w:lvlText w:val="%5."/>
      <w:lvlJc w:val="left"/>
      <w:pPr>
        <w:ind w:left="3600" w:hanging="360"/>
      </w:pPr>
    </w:lvl>
    <w:lvl w:ilvl="5" w:tplc="839C65B4">
      <w:start w:val="1"/>
      <w:numFmt w:val="lowerRoman"/>
      <w:lvlText w:val="%6."/>
      <w:lvlJc w:val="right"/>
      <w:pPr>
        <w:ind w:left="4320" w:hanging="180"/>
      </w:pPr>
    </w:lvl>
    <w:lvl w:ilvl="6" w:tplc="2B6C2CC0">
      <w:start w:val="1"/>
      <w:numFmt w:val="decimal"/>
      <w:lvlText w:val="%7."/>
      <w:lvlJc w:val="left"/>
      <w:pPr>
        <w:ind w:left="5040" w:hanging="360"/>
      </w:pPr>
    </w:lvl>
    <w:lvl w:ilvl="7" w:tplc="0F741F0C">
      <w:start w:val="1"/>
      <w:numFmt w:val="lowerLetter"/>
      <w:lvlText w:val="%8."/>
      <w:lvlJc w:val="left"/>
      <w:pPr>
        <w:ind w:left="5760" w:hanging="360"/>
      </w:pPr>
    </w:lvl>
    <w:lvl w:ilvl="8" w:tplc="5D46D6F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1DE6499B"/>
    <w:multiLevelType w:val="hybridMultilevel"/>
    <w:tmpl w:val="F8264E8C"/>
    <w:lvl w:ilvl="0" w:tplc="B9104CFA">
      <w:start w:val="1"/>
      <w:numFmt w:val="decimal"/>
      <w:lvlText w:val="%1."/>
      <w:lvlJc w:val="left"/>
      <w:pPr>
        <w:ind w:left="720" w:hanging="360"/>
      </w:pPr>
    </w:lvl>
    <w:lvl w:ilvl="1" w:tplc="705AB2FA">
      <w:start w:val="1"/>
      <w:numFmt w:val="decimal"/>
      <w:lvlText w:val="%2."/>
      <w:lvlJc w:val="left"/>
      <w:pPr>
        <w:ind w:left="1440" w:hanging="360"/>
      </w:pPr>
    </w:lvl>
    <w:lvl w:ilvl="2" w:tplc="A0A09854">
      <w:start w:val="1"/>
      <w:numFmt w:val="lowerRoman"/>
      <w:lvlText w:val="%3."/>
      <w:lvlJc w:val="right"/>
      <w:pPr>
        <w:ind w:left="2160" w:hanging="180"/>
      </w:pPr>
    </w:lvl>
    <w:lvl w:ilvl="3" w:tplc="4D947A76">
      <w:start w:val="1"/>
      <w:numFmt w:val="decimal"/>
      <w:lvlText w:val="%4."/>
      <w:lvlJc w:val="left"/>
      <w:pPr>
        <w:ind w:left="2880" w:hanging="360"/>
      </w:pPr>
    </w:lvl>
    <w:lvl w:ilvl="4" w:tplc="670EFA4E">
      <w:start w:val="1"/>
      <w:numFmt w:val="lowerLetter"/>
      <w:lvlText w:val="%5."/>
      <w:lvlJc w:val="left"/>
      <w:pPr>
        <w:ind w:left="3600" w:hanging="360"/>
      </w:pPr>
    </w:lvl>
    <w:lvl w:ilvl="5" w:tplc="122449B8">
      <w:start w:val="1"/>
      <w:numFmt w:val="lowerRoman"/>
      <w:lvlText w:val="%6."/>
      <w:lvlJc w:val="right"/>
      <w:pPr>
        <w:ind w:left="4320" w:hanging="180"/>
      </w:pPr>
    </w:lvl>
    <w:lvl w:ilvl="6" w:tplc="A72822D4">
      <w:start w:val="1"/>
      <w:numFmt w:val="decimal"/>
      <w:lvlText w:val="%7."/>
      <w:lvlJc w:val="left"/>
      <w:pPr>
        <w:ind w:left="5040" w:hanging="360"/>
      </w:pPr>
    </w:lvl>
    <w:lvl w:ilvl="7" w:tplc="6EDED078">
      <w:start w:val="1"/>
      <w:numFmt w:val="lowerLetter"/>
      <w:lvlText w:val="%8."/>
      <w:lvlJc w:val="left"/>
      <w:pPr>
        <w:ind w:left="5760" w:hanging="360"/>
      </w:pPr>
    </w:lvl>
    <w:lvl w:ilvl="8" w:tplc="446A1B72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4">
    <w:nsid w:val="25AB4DF4"/>
    <w:multiLevelType w:val="hybridMultilevel"/>
    <w:tmpl w:val="FFFFFFFF"/>
    <w:lvl w:ilvl="0" w:tplc="C28C1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E4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58B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8C7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61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3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AE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058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CE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0A46E8"/>
    <w:multiLevelType w:val="hybridMultilevel"/>
    <w:tmpl w:val="FFFFFFFF"/>
    <w:lvl w:ilvl="0" w:tplc="D77653A2">
      <w:start w:val="1"/>
      <w:numFmt w:val="decimal"/>
      <w:lvlText w:val="%1."/>
      <w:lvlJc w:val="left"/>
      <w:pPr>
        <w:ind w:left="720" w:hanging="360"/>
      </w:pPr>
    </w:lvl>
    <w:lvl w:ilvl="1" w:tplc="D6983178">
      <w:start w:val="1"/>
      <w:numFmt w:val="lowerLetter"/>
      <w:lvlText w:val="%2."/>
      <w:lvlJc w:val="left"/>
      <w:pPr>
        <w:ind w:left="1440" w:hanging="360"/>
      </w:pPr>
    </w:lvl>
    <w:lvl w:ilvl="2" w:tplc="15F839BE">
      <w:start w:val="1"/>
      <w:numFmt w:val="lowerRoman"/>
      <w:lvlText w:val="%3."/>
      <w:lvlJc w:val="right"/>
      <w:pPr>
        <w:ind w:left="2160" w:hanging="180"/>
      </w:pPr>
    </w:lvl>
    <w:lvl w:ilvl="3" w:tplc="92347A02">
      <w:start w:val="1"/>
      <w:numFmt w:val="decimal"/>
      <w:lvlText w:val="%4."/>
      <w:lvlJc w:val="left"/>
      <w:pPr>
        <w:ind w:left="2880" w:hanging="360"/>
      </w:pPr>
    </w:lvl>
    <w:lvl w:ilvl="4" w:tplc="1D549F86">
      <w:start w:val="1"/>
      <w:numFmt w:val="lowerLetter"/>
      <w:lvlText w:val="%5."/>
      <w:lvlJc w:val="left"/>
      <w:pPr>
        <w:ind w:left="3600" w:hanging="360"/>
      </w:pPr>
    </w:lvl>
    <w:lvl w:ilvl="5" w:tplc="6AE41AC0">
      <w:start w:val="1"/>
      <w:numFmt w:val="lowerRoman"/>
      <w:lvlText w:val="%6."/>
      <w:lvlJc w:val="right"/>
      <w:pPr>
        <w:ind w:left="4320" w:hanging="180"/>
      </w:pPr>
    </w:lvl>
    <w:lvl w:ilvl="6" w:tplc="7CCE6720">
      <w:start w:val="1"/>
      <w:numFmt w:val="decimal"/>
      <w:lvlText w:val="%7."/>
      <w:lvlJc w:val="left"/>
      <w:pPr>
        <w:ind w:left="5040" w:hanging="360"/>
      </w:pPr>
    </w:lvl>
    <w:lvl w:ilvl="7" w:tplc="9176E402">
      <w:start w:val="1"/>
      <w:numFmt w:val="lowerLetter"/>
      <w:lvlText w:val="%8."/>
      <w:lvlJc w:val="left"/>
      <w:pPr>
        <w:ind w:left="5760" w:hanging="360"/>
      </w:pPr>
    </w:lvl>
    <w:lvl w:ilvl="8" w:tplc="E79CD2A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211ECA"/>
    <w:multiLevelType w:val="hybridMultilevel"/>
    <w:tmpl w:val="CBAC1776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27">
    <w:nsid w:val="2B563F50"/>
    <w:multiLevelType w:val="hybridMultilevel"/>
    <w:tmpl w:val="5E58D362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E577FBE"/>
    <w:multiLevelType w:val="hybridMultilevel"/>
    <w:tmpl w:val="95AC96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EFD43D2"/>
    <w:multiLevelType w:val="hybridMultilevel"/>
    <w:tmpl w:val="0ACC94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>
    <w:nsid w:val="43F3793A"/>
    <w:multiLevelType w:val="hybridMultilevel"/>
    <w:tmpl w:val="D1D4377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7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4DE21039"/>
    <w:multiLevelType w:val="multilevel"/>
    <w:tmpl w:val="00FE77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9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E12B8D"/>
    <w:multiLevelType w:val="hybridMultilevel"/>
    <w:tmpl w:val="EDC684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44">
    <w:nsid w:val="56CF1859"/>
    <w:multiLevelType w:val="hybridMultilevel"/>
    <w:tmpl w:val="FFFFFFFF"/>
    <w:lvl w:ilvl="0" w:tplc="A3766DFE">
      <w:start w:val="1"/>
      <w:numFmt w:val="decimal"/>
      <w:lvlText w:val="%1."/>
      <w:lvlJc w:val="left"/>
      <w:pPr>
        <w:ind w:left="720" w:hanging="360"/>
      </w:pPr>
    </w:lvl>
    <w:lvl w:ilvl="1" w:tplc="0C6A7E2E">
      <w:start w:val="1"/>
      <w:numFmt w:val="lowerLetter"/>
      <w:lvlText w:val="%2."/>
      <w:lvlJc w:val="left"/>
      <w:pPr>
        <w:ind w:left="1440" w:hanging="360"/>
      </w:pPr>
    </w:lvl>
    <w:lvl w:ilvl="2" w:tplc="4CF22FCC">
      <w:start w:val="1"/>
      <w:numFmt w:val="lowerRoman"/>
      <w:lvlText w:val="%3."/>
      <w:lvlJc w:val="right"/>
      <w:pPr>
        <w:ind w:left="2160" w:hanging="180"/>
      </w:pPr>
    </w:lvl>
    <w:lvl w:ilvl="3" w:tplc="0D96B216">
      <w:start w:val="1"/>
      <w:numFmt w:val="decimal"/>
      <w:lvlText w:val="%4."/>
      <w:lvlJc w:val="left"/>
      <w:pPr>
        <w:ind w:left="2880" w:hanging="360"/>
      </w:pPr>
    </w:lvl>
    <w:lvl w:ilvl="4" w:tplc="A9D85B44">
      <w:start w:val="1"/>
      <w:numFmt w:val="lowerLetter"/>
      <w:lvlText w:val="%5."/>
      <w:lvlJc w:val="left"/>
      <w:pPr>
        <w:ind w:left="3600" w:hanging="360"/>
      </w:pPr>
    </w:lvl>
    <w:lvl w:ilvl="5" w:tplc="95FC6C8A">
      <w:start w:val="1"/>
      <w:numFmt w:val="lowerRoman"/>
      <w:lvlText w:val="%6."/>
      <w:lvlJc w:val="right"/>
      <w:pPr>
        <w:ind w:left="4320" w:hanging="180"/>
      </w:pPr>
    </w:lvl>
    <w:lvl w:ilvl="6" w:tplc="5B60ECFA">
      <w:start w:val="1"/>
      <w:numFmt w:val="decimal"/>
      <w:lvlText w:val="%7."/>
      <w:lvlJc w:val="left"/>
      <w:pPr>
        <w:ind w:left="5040" w:hanging="360"/>
      </w:pPr>
    </w:lvl>
    <w:lvl w:ilvl="7" w:tplc="D466F2BA">
      <w:start w:val="1"/>
      <w:numFmt w:val="lowerLetter"/>
      <w:lvlText w:val="%8."/>
      <w:lvlJc w:val="left"/>
      <w:pPr>
        <w:ind w:left="5760" w:hanging="360"/>
      </w:pPr>
    </w:lvl>
    <w:lvl w:ilvl="8" w:tplc="6FB4DAFA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6">
    <w:nsid w:val="588833E3"/>
    <w:multiLevelType w:val="hybridMultilevel"/>
    <w:tmpl w:val="9912B29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8B2AE1"/>
    <w:multiLevelType w:val="hybridMultilevel"/>
    <w:tmpl w:val="6A861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9">
    <w:nsid w:val="61BE6FE3"/>
    <w:multiLevelType w:val="hybridMultilevel"/>
    <w:tmpl w:val="4FD0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1">
    <w:nsid w:val="65B7689C"/>
    <w:multiLevelType w:val="hybridMultilevel"/>
    <w:tmpl w:val="E6608144"/>
    <w:lvl w:ilvl="0" w:tplc="0415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2">
    <w:nsid w:val="680E3C08"/>
    <w:multiLevelType w:val="hybridMultilevel"/>
    <w:tmpl w:val="743229B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4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5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09B4475"/>
    <w:multiLevelType w:val="hybridMultilevel"/>
    <w:tmpl w:val="07FA40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0FC5044"/>
    <w:multiLevelType w:val="hybridMultilevel"/>
    <w:tmpl w:val="F2F8AF52"/>
    <w:lvl w:ilvl="0" w:tplc="4DA4DC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75B90162"/>
    <w:multiLevelType w:val="hybridMultilevel"/>
    <w:tmpl w:val="50A668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778C0408"/>
    <w:multiLevelType w:val="hybridMultilevel"/>
    <w:tmpl w:val="FFFFFFFF"/>
    <w:lvl w:ilvl="0" w:tplc="87B84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1A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D26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69B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36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1C8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8C3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89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648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B3D3764"/>
    <w:multiLevelType w:val="hybridMultilevel"/>
    <w:tmpl w:val="6E341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8"/>
  </w:num>
  <w:num w:numId="2">
    <w:abstractNumId w:val="44"/>
  </w:num>
  <w:num w:numId="3">
    <w:abstractNumId w:val="25"/>
  </w:num>
  <w:num w:numId="4">
    <w:abstractNumId w:val="20"/>
  </w:num>
  <w:num w:numId="5">
    <w:abstractNumId w:val="62"/>
  </w:num>
  <w:num w:numId="6">
    <w:abstractNumId w:val="24"/>
  </w:num>
  <w:num w:numId="7">
    <w:abstractNumId w:val="27"/>
  </w:num>
  <w:num w:numId="8">
    <w:abstractNumId w:val="61"/>
  </w:num>
  <w:num w:numId="9">
    <w:abstractNumId w:val="29"/>
  </w:num>
  <w:num w:numId="10">
    <w:abstractNumId w:val="23"/>
  </w:num>
  <w:num w:numId="11">
    <w:abstractNumId w:val="0"/>
  </w:num>
  <w:num w:numId="12">
    <w:abstractNumId w:val="35"/>
  </w:num>
  <w:num w:numId="13">
    <w:abstractNumId w:val="39"/>
  </w:num>
  <w:num w:numId="14">
    <w:abstractNumId w:val="30"/>
  </w:num>
  <w:num w:numId="15">
    <w:abstractNumId w:val="31"/>
  </w:num>
  <w:num w:numId="16">
    <w:abstractNumId w:val="58"/>
  </w:num>
  <w:num w:numId="17">
    <w:abstractNumId w:val="22"/>
  </w:num>
  <w:num w:numId="18">
    <w:abstractNumId w:val="50"/>
  </w:num>
  <w:num w:numId="19">
    <w:abstractNumId w:val="63"/>
  </w:num>
  <w:num w:numId="20">
    <w:abstractNumId w:val="40"/>
  </w:num>
  <w:num w:numId="21">
    <w:abstractNumId w:val="11"/>
  </w:num>
  <w:num w:numId="22">
    <w:abstractNumId w:val="55"/>
  </w:num>
  <w:num w:numId="23">
    <w:abstractNumId w:val="49"/>
  </w:num>
  <w:num w:numId="24">
    <w:abstractNumId w:val="34"/>
  </w:num>
  <w:num w:numId="25">
    <w:abstractNumId w:val="13"/>
  </w:num>
  <w:num w:numId="26">
    <w:abstractNumId w:val="9"/>
  </w:num>
  <w:num w:numId="27">
    <w:abstractNumId w:val="17"/>
  </w:num>
  <w:num w:numId="28">
    <w:abstractNumId w:val="8"/>
  </w:num>
  <w:num w:numId="29">
    <w:abstractNumId w:val="53"/>
  </w:num>
  <w:num w:numId="30">
    <w:abstractNumId w:val="54"/>
  </w:num>
  <w:num w:numId="31">
    <w:abstractNumId w:val="48"/>
  </w:num>
  <w:num w:numId="32">
    <w:abstractNumId w:val="6"/>
  </w:num>
  <w:num w:numId="33">
    <w:abstractNumId w:val="11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28"/>
  </w:num>
  <w:num w:numId="39">
    <w:abstractNumId w:val="42"/>
  </w:num>
  <w:num w:numId="40">
    <w:abstractNumId w:val="15"/>
  </w:num>
  <w:num w:numId="41">
    <w:abstractNumId w:val="56"/>
  </w:num>
  <w:num w:numId="42">
    <w:abstractNumId w:val="46"/>
  </w:num>
  <w:num w:numId="43">
    <w:abstractNumId w:val="10"/>
  </w:num>
  <w:num w:numId="44">
    <w:abstractNumId w:val="38"/>
  </w:num>
  <w:num w:numId="45">
    <w:abstractNumId w:val="38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80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5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4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40" w:hanging="180"/>
        </w:pPr>
        <w:rPr>
          <w:rFonts w:hint="default"/>
        </w:rPr>
      </w:lvl>
    </w:lvlOverride>
  </w:num>
  <w:num w:numId="46">
    <w:abstractNumId w:val="19"/>
  </w:num>
  <w:num w:numId="47">
    <w:abstractNumId w:val="47"/>
  </w:num>
  <w:num w:numId="48">
    <w:abstractNumId w:val="52"/>
  </w:num>
  <w:num w:numId="49">
    <w:abstractNumId w:val="7"/>
  </w:num>
  <w:num w:numId="50">
    <w:abstractNumId w:val="57"/>
  </w:num>
  <w:num w:numId="51">
    <w:abstractNumId w:val="33"/>
  </w:num>
  <w:num w:numId="52">
    <w:abstractNumId w:val="60"/>
  </w:num>
  <w:num w:numId="53">
    <w:abstractNumId w:val="12"/>
  </w:num>
  <w:num w:numId="54">
    <w:abstractNumId w:val="16"/>
  </w:num>
  <w:num w:numId="55">
    <w:abstractNumId w:val="51"/>
  </w:num>
  <w:num w:numId="56">
    <w:abstractNumId w:val="36"/>
  </w:num>
  <w:num w:numId="57">
    <w:abstractNumId w:val="26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 Wielgus">
    <w15:presenceInfo w15:providerId="AD" w15:userId="S::jakub.wielgus@pansa.pl::31fb28f4-e92b-4d9a-9b95-6accebebe3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555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0FC3"/>
    <w:rsid w:val="005D1A51"/>
    <w:rsid w:val="005D1DA4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382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7E3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1EC8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3452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6C7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3125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3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46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8f6a87dab5a34f5b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073A31-B7E6-4AF4-8ED1-44CB1166A8C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442da19b-ca82-43d4-8e88-626bf09acd3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7dd5e44-6b18-4f10-9e60-7228e5cf548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881437-8EA2-4A94-9D35-E868D681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Agata Szulim</cp:lastModifiedBy>
  <cp:revision>3</cp:revision>
  <cp:lastPrinted>2020-03-05T15:01:00Z</cp:lastPrinted>
  <dcterms:created xsi:type="dcterms:W3CDTF">2020-03-05T15:13:00Z</dcterms:created>
  <dcterms:modified xsi:type="dcterms:W3CDTF">2020-03-05T15:52:00Z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