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559D3" w14:textId="67495ED2" w:rsidR="00B235C1" w:rsidRDefault="00785FE2" w:rsidP="007C68FC">
      <w:pPr>
        <w:pStyle w:val="Nagwek2"/>
        <w:numPr>
          <w:ilvl w:val="1"/>
          <w:numId w:val="11"/>
        </w:numPr>
        <w:overflowPunct w:val="0"/>
        <w:spacing w:before="200" w:after="120"/>
        <w:ind w:left="0" w:firstLine="0"/>
        <w:jc w:val="right"/>
        <w:rPr>
          <w:rFonts w:ascii="Cambria" w:hAnsi="Cambria"/>
          <w:sz w:val="22"/>
          <w:szCs w:val="22"/>
        </w:rPr>
      </w:pPr>
      <w:r>
        <w:rPr>
          <w:noProof/>
        </w:rPr>
        <w:drawing>
          <wp:inline distT="0" distB="0" distL="0" distR="0" wp14:anchorId="04C77955" wp14:editId="5F32FE6A">
            <wp:extent cx="5759450" cy="840105"/>
            <wp:effectExtent l="0" t="0" r="0" b="0"/>
            <wp:docPr id="7" name="Obraz 1" descr="https://www.fnp.org.pl/assets/Logotypy_pasek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www.fnp.org.pl/assets/Logotypy_pasek_PL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35C1" w:rsidRPr="00B4216D">
        <w:rPr>
          <w:rFonts w:ascii="Cambria" w:hAnsi="Cambria"/>
          <w:sz w:val="22"/>
          <w:szCs w:val="22"/>
        </w:rPr>
        <w:t>Załącznik nr  3</w:t>
      </w:r>
      <w:r w:rsidR="00554FDD" w:rsidRPr="00B4216D">
        <w:rPr>
          <w:rFonts w:ascii="Cambria" w:hAnsi="Cambria"/>
          <w:sz w:val="22"/>
          <w:szCs w:val="22"/>
        </w:rPr>
        <w:t>a</w:t>
      </w:r>
      <w:r w:rsidR="00B235C1" w:rsidRPr="00B4216D">
        <w:rPr>
          <w:rFonts w:ascii="Cambria" w:hAnsi="Cambria"/>
          <w:sz w:val="22"/>
          <w:szCs w:val="22"/>
        </w:rPr>
        <w:t xml:space="preserve">  do SIWZ</w:t>
      </w:r>
    </w:p>
    <w:p w14:paraId="48A3CF37" w14:textId="77777777" w:rsidR="001F3593" w:rsidRDefault="001F3593" w:rsidP="001F3593">
      <w:r>
        <w:t xml:space="preserve">Pełna nazwa Wykonawcy: </w:t>
      </w:r>
    </w:p>
    <w:p w14:paraId="4F514978" w14:textId="77777777" w:rsidR="001F3593" w:rsidRDefault="001F3593" w:rsidP="001F3593">
      <w:r>
        <w:t>................................................................................................................</w:t>
      </w:r>
    </w:p>
    <w:p w14:paraId="7C7C6E49" w14:textId="77777777" w:rsidR="001F3593" w:rsidRDefault="001F3593">
      <w:r>
        <w:t>................................................................................................................</w:t>
      </w:r>
    </w:p>
    <w:p w14:paraId="4C9FE3B9" w14:textId="77777777" w:rsidR="001F3593" w:rsidRDefault="001F3593">
      <w:r>
        <w:t>Adres: ...........................................................................................</w:t>
      </w:r>
    </w:p>
    <w:p w14:paraId="2CF01E21" w14:textId="77777777" w:rsidR="001F3593" w:rsidRDefault="001F3593">
      <w:r>
        <w:t xml:space="preserve">       </w:t>
      </w:r>
      <w:r>
        <w:tab/>
        <w:t>(kod, miasto, ulica, numer domu)</w:t>
      </w:r>
    </w:p>
    <w:p w14:paraId="12C09D60" w14:textId="77777777" w:rsidR="001F3593" w:rsidRDefault="001F3593" w:rsidP="001F3593">
      <w:r>
        <w:t xml:space="preserve">          </w:t>
      </w:r>
    </w:p>
    <w:p w14:paraId="026226FF" w14:textId="77777777" w:rsidR="001F3593" w:rsidRPr="001F3593" w:rsidRDefault="001F3593" w:rsidP="00D353EB">
      <w:pPr>
        <w:jc w:val="center"/>
        <w:rPr>
          <w:b/>
          <w:bCs/>
        </w:rPr>
      </w:pPr>
      <w:r w:rsidRPr="3F8776CD">
        <w:rPr>
          <w:b/>
          <w:bCs/>
        </w:rPr>
        <w:t>MATRYCA ZGODNOŚCI</w:t>
      </w:r>
    </w:p>
    <w:p w14:paraId="0A7EC42E" w14:textId="77777777" w:rsidR="001F3593" w:rsidRDefault="001F3593" w:rsidP="001F3593"/>
    <w:p w14:paraId="0DDB2DAE" w14:textId="77777777" w:rsidR="00B13DA6" w:rsidRPr="00243E78" w:rsidRDefault="00B13DA6" w:rsidP="00B13DA6">
      <w:pPr>
        <w:pStyle w:val="normaltableau"/>
        <w:spacing w:line="360" w:lineRule="auto"/>
        <w:rPr>
          <w:b/>
          <w:lang w:val="pl-PL"/>
        </w:rPr>
      </w:pPr>
      <w:r w:rsidRPr="00DF5876">
        <w:rPr>
          <w:rFonts w:ascii="Cambria" w:eastAsia="Cambria" w:hAnsi="Cambria" w:cs="Cambria"/>
          <w:b/>
          <w:lang w:val="pl-PL"/>
        </w:rPr>
        <w:t xml:space="preserve">Dostawę mikroskopu badawczego odwróconego, mikromanipulatora z joystickiem umożliwiającym proporcjonalne i dynamiczne sterowanie ruchem </w:t>
      </w:r>
      <w:r w:rsidRPr="00DF5876">
        <w:rPr>
          <w:rFonts w:ascii="Cambria" w:eastAsia="Cambria" w:hAnsi="Cambria" w:cs="Cambria"/>
          <w:b/>
          <w:lang w:val="pl-PL"/>
        </w:rPr>
        <w:br/>
        <w:t xml:space="preserve">oraz </w:t>
      </w:r>
      <w:r w:rsidRPr="00DF5876">
        <w:rPr>
          <w:rFonts w:ascii="Cambria" w:eastAsia="Cambria" w:hAnsi="Cambria" w:cs="Cambria"/>
          <w:b/>
          <w:i/>
          <w:iCs/>
          <w:lang w:val="pl-PL"/>
        </w:rPr>
        <w:t xml:space="preserve">programowalnego mikroiniektora </w:t>
      </w:r>
      <w:r w:rsidRPr="00DF5876">
        <w:rPr>
          <w:rFonts w:ascii="Cambria" w:eastAsia="Cambria" w:hAnsi="Cambria" w:cs="Cambria"/>
          <w:b/>
          <w:lang w:val="pl-PL"/>
        </w:rPr>
        <w:t>ze zintegrowanym źródłem ciśnienia</w:t>
      </w:r>
      <w:r w:rsidRPr="00DF5876">
        <w:rPr>
          <w:rFonts w:ascii="Cambria" w:eastAsia="Cambria" w:hAnsi="Cambria" w:cs="Cambria"/>
          <w:b/>
          <w:lang w:val="pl-PL"/>
        </w:rPr>
        <w:br/>
      </w:r>
      <w:r w:rsidRPr="00DF5876">
        <w:rPr>
          <w:rFonts w:ascii="Cambria" w:eastAsia="Cambria" w:hAnsi="Cambria" w:cs="Cambria"/>
          <w:b/>
          <w:i/>
          <w:iCs/>
          <w:lang w:val="pl-PL"/>
        </w:rPr>
        <w:t xml:space="preserve"> dla Laboratorium Biologii RNA </w:t>
      </w:r>
      <w:r w:rsidRPr="00DF5876">
        <w:rPr>
          <w:rFonts w:ascii="Cambria" w:eastAsia="Cambria" w:hAnsi="Cambria" w:cs="Cambria"/>
          <w:b/>
          <w:lang w:val="pl-PL"/>
        </w:rPr>
        <w:t>w Międzynarodowym In</w:t>
      </w:r>
      <w:r w:rsidRPr="00DF5876">
        <w:rPr>
          <w:rFonts w:ascii="Cambria" w:eastAsia="Cambria" w:hAnsi="Cambria" w:cs="Cambria"/>
          <w:b/>
          <w:i/>
          <w:iCs/>
          <w:lang w:val="pl-PL"/>
        </w:rPr>
        <w:t xml:space="preserve">stytucie Biologii Molekularnej </w:t>
      </w:r>
      <w:r w:rsidRPr="00DF5876">
        <w:rPr>
          <w:rFonts w:ascii="Cambria" w:eastAsia="Cambria" w:hAnsi="Cambria" w:cs="Cambria"/>
          <w:b/>
          <w:i/>
          <w:iCs/>
          <w:lang w:val="pl-PL"/>
        </w:rPr>
        <w:br/>
        <w:t>i Komórkowej w Warszawie</w:t>
      </w:r>
      <w:r>
        <w:rPr>
          <w:b/>
          <w:lang w:val="pl-PL"/>
        </w:rPr>
        <w:t xml:space="preserve">  </w:t>
      </w:r>
      <w:r w:rsidRPr="00243E78">
        <w:rPr>
          <w:b/>
          <w:lang w:val="pl-PL"/>
        </w:rPr>
        <w:t>(znak sprawy: ADZ.261</w:t>
      </w:r>
      <w:r w:rsidRPr="00243E78">
        <w:rPr>
          <w:rFonts w:ascii="Cambria" w:eastAsia="MS Mincho" w:hAnsi="Cambria"/>
          <w:b/>
          <w:bCs/>
          <w:lang w:val="pl-PL"/>
        </w:rPr>
        <w:t>.36.2020)</w:t>
      </w:r>
    </w:p>
    <w:p w14:paraId="6A2C3408" w14:textId="77777777" w:rsidR="001F3593" w:rsidRDefault="001F3593" w:rsidP="001F3593"/>
    <w:p w14:paraId="27A8044E" w14:textId="7BE26C46" w:rsidR="00B235C1" w:rsidRPr="00B235C1" w:rsidRDefault="00E7287A" w:rsidP="007C68FC">
      <w:pPr>
        <w:pStyle w:val="Nagwek2"/>
        <w:numPr>
          <w:ilvl w:val="1"/>
          <w:numId w:val="11"/>
        </w:numPr>
        <w:overflowPunct w:val="0"/>
        <w:spacing w:before="200" w:after="120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Część I</w:t>
      </w:r>
      <w:r w:rsidR="001F3593" w:rsidRPr="3F8776CD">
        <w:rPr>
          <w:rFonts w:ascii="Cambria" w:hAnsi="Cambria"/>
          <w:sz w:val="22"/>
          <w:szCs w:val="22"/>
        </w:rPr>
        <w:t>.</w:t>
      </w:r>
      <w:r w:rsidR="001F3593">
        <w:t xml:space="preserve"> </w:t>
      </w:r>
      <w:r w:rsidR="001F3593" w:rsidRPr="3F8776CD">
        <w:rPr>
          <w:rFonts w:ascii="Cambria" w:hAnsi="Cambria"/>
          <w:b w:val="0"/>
          <w:bCs w:val="0"/>
          <w:i w:val="0"/>
          <w:iCs w:val="0"/>
          <w:sz w:val="22"/>
          <w:szCs w:val="22"/>
        </w:rPr>
        <w:t>Dostawa</w:t>
      </w:r>
      <w:r w:rsidR="00B13DA6">
        <w:rPr>
          <w:rFonts w:ascii="Cambria" w:hAnsi="Cambria"/>
          <w:b w:val="0"/>
          <w:bCs w:val="0"/>
          <w:i w:val="0"/>
          <w:iCs w:val="0"/>
          <w:sz w:val="22"/>
          <w:szCs w:val="22"/>
        </w:rPr>
        <w:t xml:space="preserve"> mikroskopu </w:t>
      </w:r>
      <w:r w:rsidR="001F3593" w:rsidRPr="00E7287A">
        <w:rPr>
          <w:rFonts w:ascii="Cambria" w:hAnsi="Cambria"/>
          <w:b w:val="0"/>
          <w:sz w:val="22"/>
          <w:szCs w:val="22"/>
        </w:rPr>
        <w:t>, które spełniają następujące wymagania minimalne:</w:t>
      </w:r>
    </w:p>
    <w:tbl>
      <w:tblPr>
        <w:tblW w:w="10145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4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1989"/>
        <w:gridCol w:w="3808"/>
        <w:gridCol w:w="1523"/>
        <w:gridCol w:w="2217"/>
      </w:tblGrid>
      <w:tr w:rsidR="00B235C1" w:rsidRPr="006D6DFA" w14:paraId="2D2B5812" w14:textId="77777777" w:rsidTr="00845B44">
        <w:trPr>
          <w:jc w:val="center"/>
        </w:trPr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</w:tcPr>
          <w:p w14:paraId="19F00A6D" w14:textId="77777777" w:rsidR="00B235C1" w:rsidRPr="00D353EB" w:rsidRDefault="00B235C1" w:rsidP="00366E9E">
            <w:pPr>
              <w:pStyle w:val="LO-Normal"/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D353EB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</w:tcPr>
          <w:p w14:paraId="28CCAD19" w14:textId="77777777" w:rsidR="00B235C1" w:rsidRPr="00D353EB" w:rsidRDefault="00B235C1" w:rsidP="00366E9E">
            <w:pPr>
              <w:pStyle w:val="LO-Normal"/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D353EB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Komponent</w:t>
            </w:r>
          </w:p>
        </w:tc>
        <w:tc>
          <w:tcPr>
            <w:tcW w:w="3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</w:tcPr>
          <w:p w14:paraId="4F196615" w14:textId="77777777" w:rsidR="00B235C1" w:rsidRPr="006D6DFA" w:rsidRDefault="00B235C1" w:rsidP="00366E9E">
            <w:pPr>
              <w:pStyle w:val="LO-Normal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D353EB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Wymagania</w:t>
            </w:r>
            <w:r w:rsidRPr="00D353EB">
              <w:rPr>
                <w:rFonts w:ascii="Cambria" w:eastAsia="TimesNewRoman;MS PMincho" w:hAnsi="Cambria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D353EB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minimalne</w:t>
            </w:r>
            <w:r w:rsidRPr="00D353EB">
              <w:rPr>
                <w:rFonts w:ascii="Cambria" w:eastAsia="TimesNewRoman;MS PMincho" w:hAnsi="Cambria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D353EB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/parametry</w:t>
            </w:r>
            <w:r w:rsidRPr="00D353EB">
              <w:rPr>
                <w:rFonts w:ascii="Cambria" w:eastAsia="TimesNewRoman;MS PMincho" w:hAnsi="Cambria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D353EB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technic</w:t>
            </w:r>
            <w:r w:rsidRPr="006D6DFA">
              <w:rPr>
                <w:rFonts w:ascii="Cambria" w:hAnsi="Cambria"/>
                <w:b/>
                <w:bCs/>
                <w:sz w:val="22"/>
                <w:szCs w:val="22"/>
              </w:rPr>
              <w:t>zne</w:t>
            </w:r>
          </w:p>
        </w:tc>
        <w:tc>
          <w:tcPr>
            <w:tcW w:w="1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C6E10D8" w14:textId="77777777" w:rsidR="00B235C1" w:rsidRPr="00B235C1" w:rsidRDefault="00B235C1" w:rsidP="00366E9E">
            <w:pPr>
              <w:pStyle w:val="LO-Normal"/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B235C1">
              <w:rPr>
                <w:rFonts w:ascii="Cambria" w:hAnsi="Cambria"/>
                <w:b/>
                <w:sz w:val="22"/>
                <w:szCs w:val="22"/>
                <w:lang w:val="pl-PL"/>
              </w:rPr>
              <w:t>WYMÓG Z OPZ (TAK/NIE)</w:t>
            </w:r>
            <w:r w:rsidRPr="006D6DFA">
              <w:rPr>
                <w:rFonts w:ascii="Cambria" w:hAnsi="Cambria"/>
                <w:b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2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588E072" w14:textId="77777777" w:rsidR="00B235C1" w:rsidRPr="006D6DFA" w:rsidRDefault="00B235C1" w:rsidP="00366E9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D6DFA">
              <w:rPr>
                <w:rFonts w:ascii="Cambria" w:hAnsi="Cambria"/>
                <w:b/>
                <w:sz w:val="22"/>
                <w:szCs w:val="22"/>
              </w:rPr>
              <w:t>PARAMETR/CECHA OFEROWANA</w:t>
            </w:r>
          </w:p>
          <w:p w14:paraId="2F17552C" w14:textId="77777777" w:rsidR="00B235C1" w:rsidRPr="00B235C1" w:rsidRDefault="00B235C1" w:rsidP="00366E9E">
            <w:pPr>
              <w:pStyle w:val="LO-Normal"/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B235C1">
              <w:rPr>
                <w:rFonts w:ascii="Cambria" w:hAnsi="Cambria"/>
                <w:b/>
                <w:sz w:val="22"/>
                <w:szCs w:val="22"/>
                <w:lang w:val="pl-PL"/>
              </w:rPr>
              <w:t>(DOKŁADNY OPIS)</w:t>
            </w:r>
            <w:r w:rsidRPr="006D6DFA">
              <w:rPr>
                <w:rFonts w:ascii="Cambria" w:hAnsi="Cambria"/>
                <w:b/>
                <w:sz w:val="22"/>
                <w:szCs w:val="22"/>
                <w:vertAlign w:val="superscript"/>
              </w:rPr>
              <w:footnoteReference w:id="3"/>
            </w:r>
          </w:p>
        </w:tc>
      </w:tr>
      <w:tr w:rsidR="0014726B" w:rsidRPr="006D6DFA" w14:paraId="1EF169DE" w14:textId="77777777" w:rsidTr="00845B44">
        <w:trPr>
          <w:jc w:val="center"/>
        </w:trPr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2DE7145" w14:textId="77777777" w:rsidR="0014726B" w:rsidRPr="00C77DBC" w:rsidRDefault="0014726B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3F8776CD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AAC4FE3" w14:textId="625709B0" w:rsidR="0014726B" w:rsidRPr="00C77DBC" w:rsidRDefault="00B13DA6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STATYW</w:t>
            </w:r>
          </w:p>
        </w:tc>
        <w:tc>
          <w:tcPr>
            <w:tcW w:w="3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7546B51" w14:textId="0849DFCC" w:rsidR="00F23219" w:rsidRPr="00F23219" w:rsidRDefault="00F23219" w:rsidP="00F23219">
            <w:pPr>
              <w:pStyle w:val="LO-Normal"/>
              <w:tabs>
                <w:tab w:val="clear" w:pos="709"/>
                <w:tab w:val="left" w:pos="151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 xml:space="preserve">Statyw mikroskopu odwróconego z kodowanym elektronicznie rewolwerem na min. 6 obiektywów (możliwość automatycznego rozpoznawania powiększenia poprzez oprogramowanie komputerowe), z niezależnymi otworami w rewolwerze obrotowym do umieszczenia elementów optycznych dedykowanych do pracy z kontrastem DIC </w:t>
            </w:r>
          </w:p>
          <w:p w14:paraId="6CA5D06C" w14:textId="77777777" w:rsidR="00F23219" w:rsidRPr="00F23219" w:rsidRDefault="00F23219" w:rsidP="00F23219">
            <w:pPr>
              <w:pStyle w:val="LO-Normal"/>
              <w:tabs>
                <w:tab w:val="clear" w:pos="709"/>
                <w:tab w:val="left" w:pos="151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dla każdego z obiektywów.</w:t>
            </w:r>
          </w:p>
          <w:p w14:paraId="3039C2CF" w14:textId="77777777" w:rsidR="00F23219" w:rsidRPr="00F23219" w:rsidRDefault="00F23219" w:rsidP="00F23219">
            <w:pPr>
              <w:pStyle w:val="LO-Normal"/>
              <w:tabs>
                <w:tab w:val="clear" w:pos="709"/>
                <w:tab w:val="left" w:pos="151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 xml:space="preserve">Statyw mikroskopu umożliwiający zamontowanie kodowanego zmieniacza powiększeń, umieszczone na obudowie przyciski migawek oświetlenia oraz dodatkowe przyciski 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lastRenderedPageBreak/>
              <w:t>funkcyjne.</w:t>
            </w:r>
          </w:p>
          <w:p w14:paraId="32F3578A" w14:textId="77777777" w:rsidR="00F23219" w:rsidRPr="00F23219" w:rsidRDefault="00F23219" w:rsidP="00F23219">
            <w:pPr>
              <w:pStyle w:val="LO-Normal"/>
              <w:tabs>
                <w:tab w:val="clear" w:pos="709"/>
                <w:tab w:val="left" w:pos="151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 xml:space="preserve">Wbudowane w tylnej części statywu porty komunikacyjne </w:t>
            </w:r>
          </w:p>
          <w:p w14:paraId="3C7228E4" w14:textId="77777777" w:rsidR="00F23219" w:rsidRPr="00F23219" w:rsidRDefault="00F23219" w:rsidP="00F23219">
            <w:pPr>
              <w:pStyle w:val="LO-Normal"/>
              <w:tabs>
                <w:tab w:val="clear" w:pos="709"/>
                <w:tab w:val="left" w:pos="151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z urządzeniami zewnętrznymi: gniazdo do podłączenia UNIBLITZ shutter, RS 232, USB i TCP/IP oraz gniazda dla sygnałów bramkujących wejściowych oraz wyjściowych.</w:t>
            </w:r>
          </w:p>
          <w:p w14:paraId="029791EB" w14:textId="77777777" w:rsidR="00F23219" w:rsidRPr="00F23219" w:rsidRDefault="00F23219" w:rsidP="00F23219">
            <w:pPr>
              <w:pStyle w:val="LO-Normal"/>
              <w:tabs>
                <w:tab w:val="clear" w:pos="709"/>
                <w:tab w:val="left" w:pos="151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>System kodowania natężenia oświetlenia halogenowego niezależnie dla każdego obiektywu (zmiana obiektywu powoduje automatyczne ustawienie natężenia światła zakodowanego dla danego powiększenia).</w:t>
            </w:r>
          </w:p>
          <w:p w14:paraId="0BC584BE" w14:textId="77777777" w:rsidR="00F23219" w:rsidRPr="00F23219" w:rsidRDefault="00F23219" w:rsidP="00F23219">
            <w:pPr>
              <w:pStyle w:val="LO-Normal"/>
              <w:tabs>
                <w:tab w:val="clear" w:pos="709"/>
                <w:tab w:val="left" w:pos="151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>Tubus o kącie nachylenia 45˚ i o polu widzenia min. 23 mm, z przesłoną odcinającą światło do okularów.</w:t>
            </w:r>
          </w:p>
          <w:p w14:paraId="3382327C" w14:textId="77777777" w:rsidR="00F23219" w:rsidRPr="00F23219" w:rsidRDefault="00F23219" w:rsidP="00F23219">
            <w:pPr>
              <w:pStyle w:val="LO-Normal"/>
              <w:tabs>
                <w:tab w:val="clear" w:pos="709"/>
                <w:tab w:val="left" w:pos="151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>Okulary 10x o polu widzenia min. 23 mm, oba z korekcją dioptrii.</w:t>
            </w:r>
          </w:p>
          <w:p w14:paraId="24D79821" w14:textId="77777777" w:rsidR="00F23219" w:rsidRPr="00F23219" w:rsidRDefault="00F23219" w:rsidP="00F23219">
            <w:pPr>
              <w:pStyle w:val="LO-Normal"/>
              <w:tabs>
                <w:tab w:val="clear" w:pos="709"/>
                <w:tab w:val="left" w:pos="151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>Regulacja odstępu między okularami, realizowana co najmniej w dwóch położeniach wysokości okularów dla zapewnienia ergonomii pracy osób o różnym wzroście.</w:t>
            </w:r>
          </w:p>
          <w:p w14:paraId="7DF3F374" w14:textId="77777777" w:rsidR="00F23219" w:rsidRPr="00F23219" w:rsidRDefault="00F23219" w:rsidP="00F23219">
            <w:pPr>
              <w:pStyle w:val="LO-Normal"/>
              <w:tabs>
                <w:tab w:val="clear" w:pos="709"/>
                <w:tab w:val="left" w:pos="151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>Precyzyjny układ nastawiania ostrości ze współosiowymi pokrętłami mikro oraz makro-metrycznymi z obu stron statywu.</w:t>
            </w:r>
          </w:p>
          <w:p w14:paraId="36BBFE71" w14:textId="77777777" w:rsidR="00F23219" w:rsidRPr="00F23219" w:rsidRDefault="00F23219" w:rsidP="00F23219">
            <w:pPr>
              <w:pStyle w:val="LO-Normal"/>
              <w:tabs>
                <w:tab w:val="clear" w:pos="709"/>
                <w:tab w:val="left" w:pos="151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>Port  boczny do podłączenia kamery cyfrowej - trójpozycyjny podział światła: 100% vis / 0% doc, 50% vis / 50% doc oraz 0% vis / 100% doc.</w:t>
            </w:r>
          </w:p>
          <w:p w14:paraId="1F819FFE" w14:textId="11CE7FF4" w:rsidR="0014726B" w:rsidRPr="00F23219" w:rsidRDefault="00F23219" w:rsidP="00F23219">
            <w:pPr>
              <w:pStyle w:val="LO-Normal"/>
              <w:tabs>
                <w:tab w:val="clear" w:pos="709"/>
                <w:tab w:val="left" w:pos="151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>Wbudowany w ramię oświetlacza do światła przechodzącego, dobrze widoczny wyświetlacz ciekłokrystaliczny informujący o nastawionych parametrach pracy (powiększeniu obiektywu, używanym kontraście: Ph, DIC, FL, poziomie natężenia oświetlenia).</w:t>
            </w:r>
          </w:p>
        </w:tc>
        <w:tc>
          <w:tcPr>
            <w:tcW w:w="1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AE395A9" w14:textId="77777777" w:rsidR="0014726B" w:rsidRPr="00C77DBC" w:rsidRDefault="0014726B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7F14BB0" w14:textId="77777777" w:rsidR="0014726B" w:rsidRPr="00C77DBC" w:rsidRDefault="0014726B" w:rsidP="00F2321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14726B" w:rsidRPr="006D6DFA" w14:paraId="03B78B3E" w14:textId="77777777" w:rsidTr="00845B44">
        <w:trPr>
          <w:jc w:val="center"/>
        </w:trPr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E7735B4" w14:textId="77777777" w:rsidR="0014726B" w:rsidRPr="00C77DBC" w:rsidRDefault="0014726B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D353EB">
              <w:rPr>
                <w:rFonts w:ascii="Cambria" w:hAnsi="Cambr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E53FBE1" w14:textId="103C5491" w:rsidR="0014726B" w:rsidRPr="00C77DBC" w:rsidRDefault="00B13DA6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STOLIK NIEMECHANICZNY</w:t>
            </w:r>
          </w:p>
        </w:tc>
        <w:tc>
          <w:tcPr>
            <w:tcW w:w="3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7732644" w14:textId="25146359" w:rsidR="00F23219" w:rsidRPr="00F23219" w:rsidRDefault="00F23219" w:rsidP="00F23219">
            <w:pPr>
              <w:pStyle w:val="LO-Normal"/>
              <w:tabs>
                <w:tab w:val="clear" w:pos="709"/>
                <w:tab w:val="left" w:pos="151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>Stolik z precyzyjnym zębatkowym mechanizmem przesuwu w osiach x,y.</w:t>
            </w:r>
          </w:p>
          <w:p w14:paraId="078FCE95" w14:textId="77777777" w:rsidR="00F23219" w:rsidRPr="00F23219" w:rsidRDefault="00F23219" w:rsidP="00F23219">
            <w:pPr>
              <w:pStyle w:val="LO-Normal"/>
              <w:tabs>
                <w:tab w:val="clear" w:pos="709"/>
                <w:tab w:val="left" w:pos="151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>Zakres przesuwu min. 130 mm x 85 mm.</w:t>
            </w:r>
          </w:p>
          <w:p w14:paraId="1CEADDB2" w14:textId="32F4CF5F" w:rsidR="0014726B" w:rsidRPr="00F23219" w:rsidRDefault="00F23219" w:rsidP="00F23219">
            <w:pPr>
              <w:pStyle w:val="LO-Normal"/>
              <w:tabs>
                <w:tab w:val="clear" w:pos="709"/>
                <w:tab w:val="left" w:pos="151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>Uchwyt szkiełek (1x3”) oraz małych naczyń Petriego.</w:t>
            </w:r>
          </w:p>
        </w:tc>
        <w:tc>
          <w:tcPr>
            <w:tcW w:w="1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947BCFE" w14:textId="77777777" w:rsidR="0014726B" w:rsidRPr="00C77DBC" w:rsidRDefault="0014726B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02A597A" w14:textId="77777777" w:rsidR="0014726B" w:rsidRPr="00C77DBC" w:rsidRDefault="0014726B" w:rsidP="00F2321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14726B" w:rsidRPr="006D6DFA" w14:paraId="079524A6" w14:textId="77777777" w:rsidTr="00845B44">
        <w:trPr>
          <w:jc w:val="center"/>
        </w:trPr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3658EE8" w14:textId="77777777" w:rsidR="0014726B" w:rsidRPr="00C77DBC" w:rsidRDefault="0014726B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D353EB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A283BC3" w14:textId="6794BB71" w:rsidR="0014726B" w:rsidRPr="00C77DBC" w:rsidRDefault="00B13DA6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KONDENSATOR</w:t>
            </w:r>
          </w:p>
        </w:tc>
        <w:tc>
          <w:tcPr>
            <w:tcW w:w="3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217C7C1" w14:textId="77777777" w:rsidR="00F23219" w:rsidRPr="00F23219" w:rsidRDefault="00F23219" w:rsidP="00F23219">
            <w:pPr>
              <w:pStyle w:val="LO-Normal"/>
              <w:tabs>
                <w:tab w:val="clear" w:pos="709"/>
                <w:tab w:val="left" w:pos="151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>Obrotowy kondensor Abbego o aperturze min. 0,35 oraz dużej odległości roboczej (min. 70mm) do swobodnej mikromanipulacji.</w:t>
            </w:r>
          </w:p>
          <w:p w14:paraId="753594B6" w14:textId="6D46BBD2" w:rsidR="00F23219" w:rsidRPr="00F23219" w:rsidRDefault="00F23219" w:rsidP="00F23219">
            <w:pPr>
              <w:pStyle w:val="LO-Normal"/>
              <w:tabs>
                <w:tab w:val="clear" w:pos="709"/>
                <w:tab w:val="left" w:pos="151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 xml:space="preserve">Sześć pozycji kondensora: do jasnego 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lastRenderedPageBreak/>
              <w:t>pola, kontrastu fazowego oraz kontrastu Nomarskiego (DIC) do pracy z obiektywami w zakresie min. od 2,5x do 100x.</w:t>
            </w:r>
          </w:p>
          <w:p w14:paraId="2396F98A" w14:textId="77777777" w:rsidR="00F23219" w:rsidRPr="00F23219" w:rsidRDefault="00F23219" w:rsidP="00F23219">
            <w:pPr>
              <w:pStyle w:val="LO-Normal"/>
              <w:tabs>
                <w:tab w:val="clear" w:pos="709"/>
                <w:tab w:val="left" w:pos="151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>Możliwość łatwego centrowania i zmiany wysokości położenia.</w:t>
            </w:r>
          </w:p>
          <w:p w14:paraId="54898DBE" w14:textId="71EFDA81" w:rsidR="0014726B" w:rsidRPr="00F23219" w:rsidRDefault="00F23219" w:rsidP="00F23219">
            <w:pPr>
              <w:pStyle w:val="LO-Normal"/>
              <w:tabs>
                <w:tab w:val="clear" w:pos="709"/>
                <w:tab w:val="left" w:pos="151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>Wbudowana, regulowana przysłona aperturowa.</w:t>
            </w:r>
          </w:p>
        </w:tc>
        <w:tc>
          <w:tcPr>
            <w:tcW w:w="1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C0F8D10" w14:textId="77777777" w:rsidR="0014726B" w:rsidRPr="00C77DBC" w:rsidRDefault="0014726B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BA36CE3" w14:textId="77777777" w:rsidR="0014726B" w:rsidRPr="00C77DBC" w:rsidRDefault="0014726B" w:rsidP="00F2321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14726B" w:rsidRPr="006D6DFA" w14:paraId="2C0A4946" w14:textId="77777777" w:rsidTr="00845B44">
        <w:trPr>
          <w:jc w:val="center"/>
        </w:trPr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FABA228" w14:textId="77777777" w:rsidR="0014726B" w:rsidRPr="00C77DBC" w:rsidRDefault="0014726B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D353EB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678DF06" w14:textId="36D79D87" w:rsidR="0014726B" w:rsidRPr="00C77DBC" w:rsidRDefault="00B13DA6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OŚWIETLENIE</w:t>
            </w:r>
          </w:p>
        </w:tc>
        <w:tc>
          <w:tcPr>
            <w:tcW w:w="3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54A3983" w14:textId="77777777" w:rsidR="00F23219" w:rsidRPr="00F23219" w:rsidRDefault="00F23219" w:rsidP="00F23219">
            <w:pPr>
              <w:pStyle w:val="LO-Normal"/>
              <w:tabs>
                <w:tab w:val="clear" w:pos="709"/>
                <w:tab w:val="left" w:pos="151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>Oświetlenie halogenowe o mocy min. 100W.</w:t>
            </w:r>
          </w:p>
          <w:p w14:paraId="7B8D1740" w14:textId="77777777" w:rsidR="00F23219" w:rsidRPr="00F23219" w:rsidRDefault="00F23219" w:rsidP="00F23219">
            <w:pPr>
              <w:pStyle w:val="LO-Normal"/>
              <w:tabs>
                <w:tab w:val="clear" w:pos="709"/>
                <w:tab w:val="left" w:pos="151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>Regulacja natężenia ze wskazaniem nastawionej wartości.</w:t>
            </w:r>
          </w:p>
          <w:p w14:paraId="6EC1E915" w14:textId="77777777" w:rsidR="00F23219" w:rsidRPr="00F23219" w:rsidRDefault="00F23219" w:rsidP="00F23219">
            <w:pPr>
              <w:pStyle w:val="LO-Normal"/>
              <w:tabs>
                <w:tab w:val="clear" w:pos="709"/>
                <w:tab w:val="left" w:pos="151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>System automatycznego kodowania wartości mocy świecenia, ustawianie wartości światła bezpośrednio z poziomu statywu mikroskopu.</w:t>
            </w:r>
          </w:p>
          <w:p w14:paraId="2017CE21" w14:textId="77777777" w:rsidR="00F23219" w:rsidRPr="00F23219" w:rsidRDefault="00F23219" w:rsidP="00F23219">
            <w:pPr>
              <w:pStyle w:val="LO-Normal"/>
              <w:tabs>
                <w:tab w:val="clear" w:pos="709"/>
                <w:tab w:val="left" w:pos="151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>Wbudowana przysłona polowa.</w:t>
            </w:r>
          </w:p>
          <w:p w14:paraId="1610EB2F" w14:textId="4C4B996F" w:rsidR="0014726B" w:rsidRPr="00F23219" w:rsidRDefault="00F23219" w:rsidP="00F23219">
            <w:pPr>
              <w:pStyle w:val="LO-Normal"/>
              <w:tabs>
                <w:tab w:val="clear" w:pos="709"/>
                <w:tab w:val="left" w:pos="151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>Wbudowany w statyw mikroskopu stabilizowany zasilacz sieciowy.</w:t>
            </w:r>
          </w:p>
        </w:tc>
        <w:tc>
          <w:tcPr>
            <w:tcW w:w="1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21B233F" w14:textId="77777777" w:rsidR="0014726B" w:rsidRPr="00C77DBC" w:rsidRDefault="0014726B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623F212" w14:textId="77777777" w:rsidR="0014726B" w:rsidRPr="00C77DBC" w:rsidRDefault="0014726B" w:rsidP="00F2321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14726B" w:rsidRPr="006D6DFA" w14:paraId="56A08ABC" w14:textId="77777777" w:rsidTr="00845B44">
        <w:trPr>
          <w:jc w:val="center"/>
        </w:trPr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1A9C6C4" w14:textId="77777777" w:rsidR="0014726B" w:rsidRPr="00C77DBC" w:rsidRDefault="0014726B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D353EB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93B19DC" w14:textId="3EBE881C" w:rsidR="0014726B" w:rsidRPr="00C77DBC" w:rsidRDefault="00B13DA6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OBIEKTYWY</w:t>
            </w:r>
          </w:p>
        </w:tc>
        <w:tc>
          <w:tcPr>
            <w:tcW w:w="3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A9013CC" w14:textId="77777777" w:rsidR="00F23219" w:rsidRPr="00FF0927" w:rsidRDefault="00F23219" w:rsidP="00F23219">
            <w:pPr>
              <w:shd w:val="clear" w:color="auto" w:fill="FFFFFF"/>
              <w:tabs>
                <w:tab w:val="left" w:pos="151"/>
              </w:tabs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F23219">
              <w:rPr>
                <w:rFonts w:ascii="Calibri" w:hAnsi="Calibri"/>
                <w:color w:val="000000"/>
              </w:rPr>
              <w:t>•</w:t>
            </w:r>
            <w:r w:rsidRPr="00FF0927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ab/>
              <w:t xml:space="preserve">Obiektywy planarne, fluorytowe, korygowane </w:t>
            </w:r>
          </w:p>
          <w:p w14:paraId="24543461" w14:textId="77777777" w:rsidR="00F23219" w:rsidRPr="00FF0927" w:rsidRDefault="00F23219" w:rsidP="00F23219">
            <w:pPr>
              <w:shd w:val="clear" w:color="auto" w:fill="FFFFFF"/>
              <w:tabs>
                <w:tab w:val="left" w:pos="151"/>
              </w:tabs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FF0927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na nieskończoność, o powiększeniach / min. apreturze numerycznej/ min. odległości roboczej:</w:t>
            </w:r>
          </w:p>
          <w:p w14:paraId="4D6A3AB7" w14:textId="77777777" w:rsidR="00F23219" w:rsidRPr="00FF0927" w:rsidRDefault="00F23219" w:rsidP="00F23219">
            <w:pPr>
              <w:shd w:val="clear" w:color="auto" w:fill="FFFFFF"/>
              <w:tabs>
                <w:tab w:val="left" w:pos="151"/>
              </w:tabs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FF0927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o</w:t>
            </w:r>
            <w:r w:rsidRPr="00FF0927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ab/>
              <w:t>10x/0,30/5,2mm</w:t>
            </w:r>
          </w:p>
          <w:p w14:paraId="7F5B5146" w14:textId="77777777" w:rsidR="00F23219" w:rsidRPr="00FF0927" w:rsidRDefault="00F23219" w:rsidP="00F23219">
            <w:pPr>
              <w:shd w:val="clear" w:color="auto" w:fill="FFFFFF"/>
              <w:tabs>
                <w:tab w:val="left" w:pos="151"/>
              </w:tabs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FF0927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o</w:t>
            </w:r>
            <w:r w:rsidRPr="00FF0927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ab/>
              <w:t xml:space="preserve">20x/0,40/8,3mm z korekcją na grubość naczynia </w:t>
            </w:r>
          </w:p>
          <w:p w14:paraId="6D49DF9D" w14:textId="77777777" w:rsidR="00F23219" w:rsidRPr="00FF0927" w:rsidRDefault="00F23219" w:rsidP="00F23219">
            <w:pPr>
              <w:shd w:val="clear" w:color="auto" w:fill="FFFFFF"/>
              <w:tabs>
                <w:tab w:val="left" w:pos="151"/>
              </w:tabs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FF0927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w zakresie min. 0-1,5mm</w:t>
            </w:r>
          </w:p>
          <w:p w14:paraId="46148D89" w14:textId="77777777" w:rsidR="00F23219" w:rsidRPr="00FF0927" w:rsidRDefault="00F23219" w:rsidP="00F23219">
            <w:pPr>
              <w:shd w:val="clear" w:color="auto" w:fill="FFFFFF"/>
              <w:tabs>
                <w:tab w:val="left" w:pos="151"/>
              </w:tabs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FF0927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o</w:t>
            </w:r>
            <w:r w:rsidRPr="00FF0927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ab/>
              <w:t xml:space="preserve">40x/0,60/3,3mm z korekcją na grubość naczynia </w:t>
            </w:r>
          </w:p>
          <w:p w14:paraId="1D869238" w14:textId="77777777" w:rsidR="00F23219" w:rsidRPr="00FF0927" w:rsidRDefault="00F23219" w:rsidP="00F23219">
            <w:pPr>
              <w:shd w:val="clear" w:color="auto" w:fill="FFFFFF"/>
              <w:tabs>
                <w:tab w:val="left" w:pos="151"/>
              </w:tabs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FF0927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w zakresie min. 0-1,5mm</w:t>
            </w:r>
          </w:p>
          <w:p w14:paraId="4EA432D4" w14:textId="77777777" w:rsidR="00F23219" w:rsidRPr="00FF0927" w:rsidRDefault="00F23219" w:rsidP="00F23219">
            <w:pPr>
              <w:shd w:val="clear" w:color="auto" w:fill="FFFFFF"/>
              <w:tabs>
                <w:tab w:val="left" w:pos="151"/>
              </w:tabs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FF0927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•</w:t>
            </w:r>
            <w:r w:rsidRPr="00FF0927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ab/>
              <w:t xml:space="preserve">Pełne wyposażenie do obserwacji w kontraście fazowym </w:t>
            </w:r>
          </w:p>
          <w:p w14:paraId="0C3EC99B" w14:textId="77777777" w:rsidR="00F23219" w:rsidRPr="00FF0927" w:rsidRDefault="00F23219" w:rsidP="00F23219">
            <w:pPr>
              <w:shd w:val="clear" w:color="auto" w:fill="FFFFFF"/>
              <w:tabs>
                <w:tab w:val="left" w:pos="151"/>
              </w:tabs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FF0927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dla wszystkich obiektywów.</w:t>
            </w:r>
          </w:p>
          <w:p w14:paraId="5FC909F0" w14:textId="77777777" w:rsidR="00F23219" w:rsidRPr="00FF0927" w:rsidRDefault="00F23219" w:rsidP="00F23219">
            <w:pPr>
              <w:shd w:val="clear" w:color="auto" w:fill="FFFFFF"/>
              <w:tabs>
                <w:tab w:val="left" w:pos="151"/>
              </w:tabs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FF0927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•</w:t>
            </w:r>
            <w:r w:rsidRPr="00FF0927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ab/>
              <w:t xml:space="preserve">Pełne wyposażenie do obserwacji w kontraście DIC </w:t>
            </w:r>
          </w:p>
          <w:p w14:paraId="3E8F12BB" w14:textId="77777777" w:rsidR="00F23219" w:rsidRPr="00FF0927" w:rsidRDefault="00F23219" w:rsidP="00F23219">
            <w:pPr>
              <w:shd w:val="clear" w:color="auto" w:fill="FFFFFF"/>
              <w:tabs>
                <w:tab w:val="left" w:pos="151"/>
              </w:tabs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FF0927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dla wszystkich obiektywów, z niezależnymi, dedykowanymi </w:t>
            </w:r>
          </w:p>
          <w:p w14:paraId="3B5BB96E" w14:textId="11CE61E9" w:rsidR="00856DD3" w:rsidRPr="00F23219" w:rsidRDefault="00F23219" w:rsidP="00F23219">
            <w:pPr>
              <w:shd w:val="clear" w:color="auto" w:fill="FFFFFF"/>
              <w:tabs>
                <w:tab w:val="left" w:pos="151"/>
              </w:tabs>
              <w:rPr>
                <w:rFonts w:ascii="Calibri" w:hAnsi="Calibri"/>
                <w:color w:val="000000"/>
              </w:rPr>
            </w:pPr>
            <w:r w:rsidRPr="00FF0927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dla każdego z obiektywów elementami do regulacji kontrastu.</w:t>
            </w:r>
          </w:p>
        </w:tc>
        <w:tc>
          <w:tcPr>
            <w:tcW w:w="1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8E586C1" w14:textId="77777777" w:rsidR="0014726B" w:rsidRPr="00C77DBC" w:rsidRDefault="0014726B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86F7321" w14:textId="77777777" w:rsidR="0014726B" w:rsidRPr="00C77DBC" w:rsidRDefault="0014726B" w:rsidP="00F2321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14726B" w:rsidRPr="006D6DFA" w14:paraId="64308E44" w14:textId="77777777" w:rsidTr="00845B44">
        <w:trPr>
          <w:trHeight w:val="523"/>
          <w:jc w:val="center"/>
        </w:trPr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7F72EA7" w14:textId="77777777" w:rsidR="0014726B" w:rsidRPr="00C77DBC" w:rsidRDefault="0014726B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D353EB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0C5AD23" w14:textId="27A58B32" w:rsidR="0014726B" w:rsidRPr="00C77DBC" w:rsidRDefault="00B13DA6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WYPOSAŻENIE DODATKOWE</w:t>
            </w:r>
          </w:p>
        </w:tc>
        <w:tc>
          <w:tcPr>
            <w:tcW w:w="3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0C5C2CC" w14:textId="0F298045" w:rsidR="00F23219" w:rsidRPr="00F23219" w:rsidRDefault="00F23219" w:rsidP="00F23219">
            <w:pPr>
              <w:pStyle w:val="LO-Normal"/>
              <w:tabs>
                <w:tab w:val="clear" w:pos="709"/>
                <w:tab w:val="left" w:pos="151"/>
                <w:tab w:val="left" w:pos="3378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>Obrotowy, kodowany rewolwer na elementy optyczne z min. 6 pozycjami do umieszczenie optycznych elementów powiększających, elementów do kontrastów optycznych lub filtrów fluorescencyjnych.</w:t>
            </w:r>
          </w:p>
          <w:p w14:paraId="3DCEBDB6" w14:textId="77777777" w:rsidR="00F23219" w:rsidRPr="00F23219" w:rsidRDefault="00F23219" w:rsidP="00F23219">
            <w:pPr>
              <w:pStyle w:val="LO-Normal"/>
              <w:tabs>
                <w:tab w:val="clear" w:pos="709"/>
                <w:tab w:val="left" w:pos="151"/>
                <w:tab w:val="left" w:pos="3378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>Analizator i  polaryzator obrotowy.</w:t>
            </w:r>
          </w:p>
          <w:p w14:paraId="3F50D266" w14:textId="77777777" w:rsidR="00F23219" w:rsidRPr="00F23219" w:rsidRDefault="00F23219" w:rsidP="00F23219">
            <w:pPr>
              <w:pStyle w:val="LO-Normal"/>
              <w:tabs>
                <w:tab w:val="clear" w:pos="709"/>
                <w:tab w:val="left" w:pos="151"/>
                <w:tab w:val="left" w:pos="3378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>Możliwość rozbudowy statywu bez konieczności wymiany dostarczonych elementów o tory optyczne do światła odbitego z oświetleniem LED-owym lub halidkowym.</w:t>
            </w:r>
          </w:p>
          <w:p w14:paraId="30CA20AD" w14:textId="698A82BC" w:rsidR="00F23219" w:rsidRPr="00F23219" w:rsidRDefault="00F23219" w:rsidP="00F23219">
            <w:pPr>
              <w:pStyle w:val="LO-Normal"/>
              <w:tabs>
                <w:tab w:val="clear" w:pos="709"/>
                <w:tab w:val="left" w:pos="151"/>
                <w:tab w:val="left" w:pos="3378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lastRenderedPageBreak/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>Elementy antywibracyjne tłumiące drgania mocowane do podstawy statywu mikroskopu.</w:t>
            </w:r>
          </w:p>
          <w:p w14:paraId="0A8FE3D8" w14:textId="55545334" w:rsidR="0014726B" w:rsidRPr="00F23219" w:rsidRDefault="00F23219" w:rsidP="00F23219">
            <w:pPr>
              <w:pStyle w:val="LO-Normal"/>
              <w:tabs>
                <w:tab w:val="clear" w:pos="709"/>
                <w:tab w:val="left" w:pos="151"/>
                <w:tab w:val="left" w:pos="3378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>Pokrowiec</w:t>
            </w:r>
          </w:p>
        </w:tc>
        <w:tc>
          <w:tcPr>
            <w:tcW w:w="1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D249DED" w14:textId="77777777" w:rsidR="0014726B" w:rsidRPr="00C77DBC" w:rsidRDefault="0014726B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0CB5961" w14:textId="77777777" w:rsidR="0014726B" w:rsidRPr="00C77DBC" w:rsidRDefault="0014726B" w:rsidP="00F2321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B13DA6" w:rsidRPr="006D6DFA" w14:paraId="4F9B5190" w14:textId="77777777" w:rsidTr="00845B44">
        <w:trPr>
          <w:trHeight w:val="523"/>
          <w:jc w:val="center"/>
        </w:trPr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D3F63F1" w14:textId="6A9137EB" w:rsidR="00B13DA6" w:rsidRPr="00D353EB" w:rsidRDefault="00B13DA6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3E9D1FE" w14:textId="3A6E86E1" w:rsidR="00B13DA6" w:rsidRDefault="00B13DA6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STATUS SPRZĘTU</w:t>
            </w:r>
          </w:p>
        </w:tc>
        <w:tc>
          <w:tcPr>
            <w:tcW w:w="3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C29D504" w14:textId="4BD7258A" w:rsidR="00B13DA6" w:rsidRPr="00F23219" w:rsidRDefault="00F23219" w:rsidP="00F23219">
            <w:pPr>
              <w:pStyle w:val="LO-Normal"/>
              <w:tabs>
                <w:tab w:val="clear" w:pos="709"/>
                <w:tab w:val="left" w:pos="151"/>
                <w:tab w:val="left" w:pos="3378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Wymagany jest sprzęt nowy nieużywany i w pełni sprawny, nienaprawiany, niepochodzący z leasingu lub powystawowy.</w:t>
            </w:r>
          </w:p>
        </w:tc>
        <w:tc>
          <w:tcPr>
            <w:tcW w:w="1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BDDC8D3" w14:textId="77777777" w:rsidR="00B13DA6" w:rsidRPr="00C77DBC" w:rsidRDefault="00B13DA6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66E46B5" w14:textId="77777777" w:rsidR="00B13DA6" w:rsidRPr="00C77DBC" w:rsidRDefault="00B13DA6" w:rsidP="00F2321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B13DA6" w:rsidRPr="006D6DFA" w14:paraId="4462B10B" w14:textId="77777777" w:rsidTr="00845B44">
        <w:trPr>
          <w:trHeight w:val="523"/>
          <w:jc w:val="center"/>
        </w:trPr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E4EF8AE" w14:textId="601B19D8" w:rsidR="00B13DA6" w:rsidRPr="00D353EB" w:rsidRDefault="00B13DA6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6A6FD7B" w14:textId="7C18EC50" w:rsidR="00B13DA6" w:rsidRDefault="00B13DA6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CZAS DOSTAWY</w:t>
            </w:r>
          </w:p>
        </w:tc>
        <w:tc>
          <w:tcPr>
            <w:tcW w:w="3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F574276" w14:textId="49F308F8" w:rsidR="00B13DA6" w:rsidRPr="00F23219" w:rsidRDefault="00F23219" w:rsidP="00F23219">
            <w:pPr>
              <w:pStyle w:val="LO-Normal"/>
              <w:tabs>
                <w:tab w:val="clear" w:pos="709"/>
                <w:tab w:val="left" w:pos="151"/>
                <w:tab w:val="left" w:pos="3378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Do 10 tygodni.</w:t>
            </w:r>
          </w:p>
        </w:tc>
        <w:tc>
          <w:tcPr>
            <w:tcW w:w="1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19D5620" w14:textId="77777777" w:rsidR="00B13DA6" w:rsidRPr="00C77DBC" w:rsidRDefault="00B13DA6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BFDD860" w14:textId="77777777" w:rsidR="00B13DA6" w:rsidRPr="00C77DBC" w:rsidRDefault="00B13DA6" w:rsidP="00F2321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B13DA6" w:rsidRPr="006D6DFA" w14:paraId="17003487" w14:textId="77777777" w:rsidTr="00845B44">
        <w:trPr>
          <w:trHeight w:val="523"/>
          <w:jc w:val="center"/>
        </w:trPr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465968D" w14:textId="0ABB6DC1" w:rsidR="00B13DA6" w:rsidRPr="00D353EB" w:rsidRDefault="00B13DA6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84D6BB0" w14:textId="48FF1016" w:rsidR="00B13DA6" w:rsidRDefault="00B13DA6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GWARANT</w:t>
            </w:r>
          </w:p>
        </w:tc>
        <w:tc>
          <w:tcPr>
            <w:tcW w:w="3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D291393" w14:textId="0CD3DF9E" w:rsidR="00B13DA6" w:rsidRPr="00F23219" w:rsidRDefault="00F23219" w:rsidP="00F23219">
            <w:pPr>
              <w:pStyle w:val="LO-Normal"/>
              <w:tabs>
                <w:tab w:val="clear" w:pos="709"/>
                <w:tab w:val="left" w:pos="151"/>
                <w:tab w:val="left" w:pos="3378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Wymagana jest gwarancja wykonawcy umowy lub producenta.</w:t>
            </w:r>
          </w:p>
        </w:tc>
        <w:tc>
          <w:tcPr>
            <w:tcW w:w="1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BE094EA" w14:textId="77777777" w:rsidR="00B13DA6" w:rsidRPr="00C77DBC" w:rsidRDefault="00B13DA6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1BDBCC8" w14:textId="77777777" w:rsidR="00B13DA6" w:rsidRPr="00C77DBC" w:rsidRDefault="00B13DA6" w:rsidP="00F2321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B13DA6" w:rsidRPr="006D6DFA" w14:paraId="6ED0F4FD" w14:textId="77777777" w:rsidTr="00845B44">
        <w:trPr>
          <w:trHeight w:val="523"/>
          <w:jc w:val="center"/>
        </w:trPr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1D322F7" w14:textId="536E495F" w:rsidR="00B13DA6" w:rsidRPr="00D353EB" w:rsidRDefault="00B13DA6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BF13660" w14:textId="330E5C7E" w:rsidR="00B13DA6" w:rsidRDefault="00B13DA6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DŁUGOŚĆ GWARANCJI</w:t>
            </w:r>
          </w:p>
        </w:tc>
        <w:tc>
          <w:tcPr>
            <w:tcW w:w="3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FBFAFC8" w14:textId="6265FC50" w:rsidR="00B13DA6" w:rsidRPr="00F23219" w:rsidRDefault="00F23219" w:rsidP="00F23219">
            <w:pPr>
              <w:pStyle w:val="LO-Normal"/>
              <w:tabs>
                <w:tab w:val="clear" w:pos="709"/>
                <w:tab w:val="left" w:pos="151"/>
                <w:tab w:val="left" w:pos="3378"/>
              </w:tabs>
              <w:snapToGrid w:val="0"/>
              <w:spacing w:after="0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F0927">
              <w:rPr>
                <w:rFonts w:ascii="Cambria" w:hAnsi="Cambria"/>
                <w:bCs/>
                <w:sz w:val="22"/>
                <w:szCs w:val="22"/>
                <w:lang w:val="pl-PL"/>
              </w:rPr>
              <w:t>Wymagana jest gwarancja min. 24 miesiące.</w:t>
            </w:r>
          </w:p>
        </w:tc>
        <w:tc>
          <w:tcPr>
            <w:tcW w:w="1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7C75A42" w14:textId="77777777" w:rsidR="00B13DA6" w:rsidRPr="00C77DBC" w:rsidRDefault="00B13DA6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5DE5E34" w14:textId="77777777" w:rsidR="00B13DA6" w:rsidRPr="00C77DBC" w:rsidRDefault="00B13DA6" w:rsidP="00F2321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B13DA6" w:rsidRPr="006D6DFA" w14:paraId="57DA3E34" w14:textId="77777777" w:rsidTr="00845B44">
        <w:trPr>
          <w:trHeight w:val="523"/>
          <w:jc w:val="center"/>
        </w:trPr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2D435E5" w14:textId="4901AD8F" w:rsidR="00B13DA6" w:rsidRPr="00845B44" w:rsidRDefault="00B13DA6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845B44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11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2247F70" w14:textId="606C1DF0" w:rsidR="00B13DA6" w:rsidRPr="00845B44" w:rsidRDefault="00B13DA6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845B44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NAPRAWY</w:t>
            </w:r>
          </w:p>
        </w:tc>
        <w:tc>
          <w:tcPr>
            <w:tcW w:w="3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4167EBB" w14:textId="77777777" w:rsidR="00052471" w:rsidRPr="00845B44" w:rsidRDefault="00052471" w:rsidP="00052471">
            <w:pPr>
              <w:pStyle w:val="LO-Normal"/>
              <w:tabs>
                <w:tab w:val="left" w:pos="151"/>
                <w:tab w:val="left" w:pos="3378"/>
              </w:tabs>
              <w:snapToGrid w:val="0"/>
              <w:jc w:val="both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845B44">
              <w:rPr>
                <w:rFonts w:ascii="Cambria" w:hAnsi="Cambria"/>
                <w:bCs/>
                <w:sz w:val="22"/>
                <w:szCs w:val="22"/>
                <w:lang w:val="pl-PL"/>
              </w:rPr>
              <w:t>Czas przystąpienia do naprawy w siedzibie Zamawiającego - nie dłuższy niż 48 h od momentu przesłania przez Zamawiającego zgłoszenia na adres e-mail Wykonawcy wskazany w umowie.</w:t>
            </w:r>
          </w:p>
          <w:p w14:paraId="5D39BF3B" w14:textId="2E0892AB" w:rsidR="00B13DA6" w:rsidRPr="00845B44" w:rsidRDefault="00052471" w:rsidP="00052471">
            <w:pPr>
              <w:pStyle w:val="LO-Normal"/>
              <w:tabs>
                <w:tab w:val="clear" w:pos="709"/>
                <w:tab w:val="left" w:pos="151"/>
                <w:tab w:val="left" w:pos="3378"/>
              </w:tabs>
              <w:snapToGrid w:val="0"/>
              <w:spacing w:after="0"/>
              <w:jc w:val="both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845B44">
              <w:rPr>
                <w:rFonts w:ascii="Cambria" w:hAnsi="Cambria"/>
                <w:bCs/>
                <w:sz w:val="22"/>
                <w:szCs w:val="22"/>
                <w:lang w:val="pl-PL"/>
              </w:rPr>
              <w:t>Czas naprawy urządzenia – maksymalnie 10 dni od dnia przesłania przez Zamawiającego zgłoszenia na adres e-mail Wykonawcy wskazany w umowie. Termin ten może zostać wydłużony do 30 dni w przypadku konieczności sprowadzenia części z zagranicy, po przekazaniu stosownej informacji Zamawiającemu lub w przypadku konieczności odesłania przedmiotu zamówienia w celu naprawy serwisowej u producenta. W takim przypadku Wykonawca jest zobowiązany zapewnić opakowanie transportowe.</w:t>
            </w:r>
          </w:p>
        </w:tc>
        <w:tc>
          <w:tcPr>
            <w:tcW w:w="1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B6A2895" w14:textId="77777777" w:rsidR="00B13DA6" w:rsidRPr="00C77DBC" w:rsidRDefault="00B13DA6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2A3900F" w14:textId="77777777" w:rsidR="00B13DA6" w:rsidRPr="00C77DBC" w:rsidRDefault="00B13DA6" w:rsidP="00F2321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845B44" w:rsidRPr="006D6DFA" w14:paraId="59B63978" w14:textId="77777777" w:rsidTr="00845B44">
        <w:trPr>
          <w:trHeight w:val="523"/>
          <w:jc w:val="center"/>
        </w:trPr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7B728BB" w14:textId="3C933925" w:rsidR="00845B44" w:rsidRPr="00845B44" w:rsidRDefault="00845B44" w:rsidP="00845B44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845B44">
              <w:rPr>
                <w:rFonts w:ascii="Cambria" w:hAnsi="Cambria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8A240CF" w14:textId="171EB34E" w:rsidR="00845B44" w:rsidRPr="00845B44" w:rsidRDefault="00845B44" w:rsidP="00845B44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845B44">
              <w:rPr>
                <w:rFonts w:ascii="Cambria" w:hAnsi="Cambria"/>
                <w:b/>
                <w:bCs/>
                <w:sz w:val="22"/>
                <w:szCs w:val="22"/>
              </w:rPr>
              <w:t xml:space="preserve">MIEJSCE DOSTAWY </w:t>
            </w:r>
          </w:p>
        </w:tc>
        <w:tc>
          <w:tcPr>
            <w:tcW w:w="3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39D2BDA" w14:textId="6FC7F7FC" w:rsidR="00845B44" w:rsidRPr="00845B44" w:rsidRDefault="00845B44" w:rsidP="00845B44">
            <w:pPr>
              <w:pStyle w:val="LO-Normal"/>
              <w:tabs>
                <w:tab w:val="left" w:pos="151"/>
                <w:tab w:val="left" w:pos="3378"/>
              </w:tabs>
              <w:snapToGrid w:val="0"/>
              <w:jc w:val="both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845B44">
              <w:rPr>
                <w:rFonts w:ascii="Cambria" w:hAnsi="Cambria"/>
                <w:sz w:val="22"/>
                <w:szCs w:val="22"/>
                <w:lang w:val="pl-PL"/>
              </w:rPr>
              <w:t xml:space="preserve">Międzynarodowy Instytut Biologii Molekularnej i Komórkowej w Warszawie, ul. </w:t>
            </w:r>
            <w:r w:rsidRPr="00845B44">
              <w:rPr>
                <w:rFonts w:ascii="Cambria" w:hAnsi="Cambria"/>
                <w:sz w:val="22"/>
                <w:szCs w:val="22"/>
              </w:rPr>
              <w:t>Księcia Trojdena 4, 02-109 Warszawa</w:t>
            </w:r>
          </w:p>
        </w:tc>
        <w:tc>
          <w:tcPr>
            <w:tcW w:w="1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FA81E31" w14:textId="77777777" w:rsidR="00845B44" w:rsidRPr="00C77DBC" w:rsidRDefault="00845B44" w:rsidP="00845B44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F9B0907" w14:textId="77777777" w:rsidR="00845B44" w:rsidRPr="00C77DBC" w:rsidRDefault="00845B44" w:rsidP="00845B44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14:paraId="0874055E" w14:textId="11ABFC52" w:rsidR="3F8776CD" w:rsidRDefault="3F8776CD"/>
    <w:p w14:paraId="705FB967" w14:textId="77777777" w:rsidR="008D3F2C" w:rsidRDefault="008D3F2C"/>
    <w:p w14:paraId="16690ADC" w14:textId="77777777" w:rsidR="008D3F2C" w:rsidRDefault="008D3F2C"/>
    <w:p w14:paraId="56D2581C" w14:textId="77777777" w:rsidR="008D3F2C" w:rsidRDefault="008D3F2C"/>
    <w:p w14:paraId="0A25E2C2" w14:textId="15C45E3B" w:rsidR="3F8776CD" w:rsidRDefault="3F8776CD"/>
    <w:p w14:paraId="699E6A4E" w14:textId="525CB362" w:rsidR="3F8776CD" w:rsidRDefault="3F8776CD"/>
    <w:p w14:paraId="535C2928" w14:textId="77777777" w:rsidR="0055393F" w:rsidRPr="00B4216D" w:rsidRDefault="0055393F" w:rsidP="0055393F">
      <w:pPr>
        <w:jc w:val="both"/>
        <w:rPr>
          <w:rFonts w:ascii="Cambria" w:hAnsi="Cambria"/>
        </w:rPr>
      </w:pPr>
      <w:r w:rsidRPr="3F8776CD">
        <w:rPr>
          <w:rFonts w:ascii="Cambria" w:hAnsi="Cambria"/>
        </w:rPr>
        <w:t>______________, dnia ____________2020 r.               ________________________________________________</w:t>
      </w:r>
    </w:p>
    <w:p w14:paraId="11A3C9D0" w14:textId="77777777" w:rsidR="0055393F" w:rsidRPr="00B4216D" w:rsidRDefault="0055393F" w:rsidP="0055393F">
      <w:pPr>
        <w:jc w:val="both"/>
        <w:rPr>
          <w:rFonts w:ascii="Cambria" w:hAnsi="Cambria"/>
        </w:rPr>
      </w:pPr>
      <w:r w:rsidRPr="00B4216D">
        <w:rPr>
          <w:rFonts w:ascii="Cambria" w:hAnsi="Cambria"/>
        </w:rPr>
        <w:t xml:space="preserve">                                                                  </w:t>
      </w:r>
      <w:r w:rsidRPr="00B4216D">
        <w:rPr>
          <w:rFonts w:ascii="Cambria" w:hAnsi="Cambria"/>
        </w:rPr>
        <w:tab/>
      </w:r>
      <w:r w:rsidRPr="00B4216D">
        <w:rPr>
          <w:rFonts w:ascii="Cambria" w:hAnsi="Cambria"/>
        </w:rPr>
        <w:tab/>
        <w:t xml:space="preserve">      podpis osoby (osób) uprawnionej(ych)</w:t>
      </w:r>
    </w:p>
    <w:p w14:paraId="5381E1B7" w14:textId="77777777" w:rsidR="0055393F" w:rsidRPr="00B4216D" w:rsidRDefault="0055393F" w:rsidP="0055393F">
      <w:pPr>
        <w:jc w:val="both"/>
        <w:rPr>
          <w:rFonts w:ascii="Cambria" w:hAnsi="Cambria"/>
        </w:rPr>
      </w:pPr>
      <w:r w:rsidRPr="00B4216D">
        <w:rPr>
          <w:rFonts w:ascii="Cambria" w:hAnsi="Cambria"/>
        </w:rPr>
        <w:t xml:space="preserve">                                                                                    </w:t>
      </w:r>
      <w:r w:rsidRPr="00B4216D">
        <w:rPr>
          <w:rFonts w:ascii="Cambria" w:hAnsi="Cambria"/>
        </w:rPr>
        <w:tab/>
        <w:t>do reprezentowania Wykonawcy</w:t>
      </w:r>
    </w:p>
    <w:p w14:paraId="278200BF" w14:textId="6C7F9608" w:rsidR="00462A07" w:rsidRPr="00B4216D" w:rsidRDefault="00462A07" w:rsidP="00E61876">
      <w:pPr>
        <w:tabs>
          <w:tab w:val="left" w:pos="6750"/>
        </w:tabs>
        <w:suppressAutoHyphens/>
        <w:rPr>
          <w:rFonts w:ascii="Cambria" w:hAnsi="Cambria"/>
          <w:sz w:val="22"/>
          <w:szCs w:val="22"/>
          <w:lang w:eastAsia="en-US"/>
        </w:rPr>
      </w:pPr>
      <w:bookmarkStart w:id="0" w:name="_GoBack"/>
      <w:bookmarkEnd w:id="0"/>
    </w:p>
    <w:sectPr w:rsidR="00462A07" w:rsidRPr="00B4216D" w:rsidSect="00176135">
      <w:headerReference w:type="default" r:id="rId12"/>
      <w:footerReference w:type="default" r:id="rId13"/>
      <w:footnotePr>
        <w:numRestart w:val="eachPage"/>
      </w:footnotePr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D1A75" w14:textId="77777777" w:rsidR="004033AB" w:rsidRDefault="004033AB" w:rsidP="006239B3">
      <w:r>
        <w:separator/>
      </w:r>
    </w:p>
  </w:endnote>
  <w:endnote w:type="continuationSeparator" w:id="0">
    <w:p w14:paraId="0341DB01" w14:textId="77777777" w:rsidR="004033AB" w:rsidRDefault="004033AB" w:rsidP="006239B3">
      <w:r>
        <w:continuationSeparator/>
      </w:r>
    </w:p>
  </w:endnote>
  <w:endnote w:type="continuationNotice" w:id="1">
    <w:p w14:paraId="6680B3A9" w14:textId="77777777" w:rsidR="004033AB" w:rsidRDefault="004033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Mon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FreeSans, Arial"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;MS PMincho">
    <w:panose1 w:val="00000000000000000000"/>
    <w:charset w:val="0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9F540" w14:textId="017D9662" w:rsidR="004033AB" w:rsidRDefault="004033AB">
    <w:pPr>
      <w:pStyle w:val="Stopka"/>
    </w:pPr>
    <w:r>
      <w:rPr>
        <w:noProof/>
      </w:rPr>
      <w:drawing>
        <wp:inline distT="0" distB="0" distL="0" distR="0" wp14:anchorId="568F4EE7" wp14:editId="7DFA5407">
          <wp:extent cx="5753098" cy="485775"/>
          <wp:effectExtent l="0" t="0" r="0" b="0"/>
          <wp:docPr id="13" name="Obraz 8" descr="C:\Users\dfilipek\Desktop\logo\dolny pasek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94022" w14:textId="77777777" w:rsidR="004033AB" w:rsidRDefault="004033AB" w:rsidP="006239B3">
      <w:r>
        <w:separator/>
      </w:r>
    </w:p>
  </w:footnote>
  <w:footnote w:type="continuationSeparator" w:id="0">
    <w:p w14:paraId="2FD00AE2" w14:textId="77777777" w:rsidR="004033AB" w:rsidRDefault="004033AB" w:rsidP="006239B3">
      <w:r>
        <w:continuationSeparator/>
      </w:r>
    </w:p>
  </w:footnote>
  <w:footnote w:type="continuationNotice" w:id="1">
    <w:p w14:paraId="7EC8C9DA" w14:textId="77777777" w:rsidR="004033AB" w:rsidRDefault="004033AB"/>
  </w:footnote>
  <w:footnote w:id="2">
    <w:p w14:paraId="56D5D966" w14:textId="77777777" w:rsidR="004033AB" w:rsidRDefault="004033AB" w:rsidP="00B235C1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Wpisuje Wykonawca, w przypadku wpisania „nie” Zamawiający uzna, że oferta nie spełnia wymagań i odrzuci ją jako niezgodną z SIWZ.</w:t>
      </w:r>
    </w:p>
  </w:footnote>
  <w:footnote w:id="3">
    <w:p w14:paraId="650209BA" w14:textId="77777777" w:rsidR="004033AB" w:rsidRDefault="004033AB" w:rsidP="00B235C1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możliwości podania konkretnej wartości.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5D154" w14:textId="1FC34D9D" w:rsidR="004033AB" w:rsidRDefault="004033AB">
    <w:pPr>
      <w:pStyle w:val="Nagwek"/>
    </w:pPr>
    <w:r w:rsidRPr="005A1E0A">
      <w:rPr>
        <w:noProof/>
      </w:rPr>
      <w:drawing>
        <wp:inline distT="0" distB="0" distL="0" distR="0" wp14:anchorId="3271E5F2" wp14:editId="24F68118">
          <wp:extent cx="5705475" cy="981075"/>
          <wp:effectExtent l="0" t="0" r="0" b="0"/>
          <wp:docPr id="1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7" w15:restartNumberingAfterBreak="0">
    <w:nsid w:val="067F6857"/>
    <w:multiLevelType w:val="multilevel"/>
    <w:tmpl w:val="31981F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071C66C1"/>
    <w:multiLevelType w:val="hybridMultilevel"/>
    <w:tmpl w:val="8F74C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C771EE"/>
    <w:multiLevelType w:val="hybridMultilevel"/>
    <w:tmpl w:val="1A6C247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099622A"/>
    <w:multiLevelType w:val="hybridMultilevel"/>
    <w:tmpl w:val="4D588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270BFA"/>
    <w:multiLevelType w:val="hybridMultilevel"/>
    <w:tmpl w:val="1DF6D3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07F9B"/>
    <w:multiLevelType w:val="hybridMultilevel"/>
    <w:tmpl w:val="77162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86E93"/>
    <w:multiLevelType w:val="multilevel"/>
    <w:tmpl w:val="8CECCC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5" w15:restartNumberingAfterBreak="0">
    <w:nsid w:val="1CFF268A"/>
    <w:multiLevelType w:val="multilevel"/>
    <w:tmpl w:val="00FE7774"/>
    <w:styleLink w:val="Styl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6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9" w15:restartNumberingAfterBreak="0">
    <w:nsid w:val="2B563F50"/>
    <w:multiLevelType w:val="hybridMultilevel"/>
    <w:tmpl w:val="6526CFAA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FFFFFFF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122446"/>
    <w:multiLevelType w:val="hybridMultilevel"/>
    <w:tmpl w:val="FD343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2" w15:restartNumberingAfterBreak="0">
    <w:nsid w:val="34E31B2E"/>
    <w:multiLevelType w:val="hybridMultilevel"/>
    <w:tmpl w:val="CD5E0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 w15:restartNumberingAfterBreak="0">
    <w:nsid w:val="3E5A35A2"/>
    <w:multiLevelType w:val="hybridMultilevel"/>
    <w:tmpl w:val="8DC8CA20"/>
    <w:lvl w:ilvl="0" w:tplc="CCCC238E">
      <w:start w:val="3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="Cambria" w:eastAsia="Times New Roman" w:hAnsi="Cambria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E6545CD"/>
    <w:multiLevelType w:val="hybridMultilevel"/>
    <w:tmpl w:val="0F4A0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5332775C"/>
    <w:multiLevelType w:val="hybridMultilevel"/>
    <w:tmpl w:val="B97AF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433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D570B"/>
    <w:multiLevelType w:val="multilevel"/>
    <w:tmpl w:val="B198CC1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33" w15:restartNumberingAfterBreak="0">
    <w:nsid w:val="58046922"/>
    <w:multiLevelType w:val="hybridMultilevel"/>
    <w:tmpl w:val="1BCCE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 w15:restartNumberingAfterBreak="0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6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7" w15:restartNumberingAfterBreak="0">
    <w:nsid w:val="687C2A3A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8" w15:restartNumberingAfterBreak="0">
    <w:nsid w:val="6A7569E1"/>
    <w:multiLevelType w:val="hybridMultilevel"/>
    <w:tmpl w:val="59243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 w15:restartNumberingAfterBreak="0">
    <w:nsid w:val="6D360157"/>
    <w:multiLevelType w:val="hybridMultilevel"/>
    <w:tmpl w:val="971CB7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DD67E1F"/>
    <w:multiLevelType w:val="hybridMultilevel"/>
    <w:tmpl w:val="570CF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68B778F"/>
    <w:multiLevelType w:val="hybridMultilevel"/>
    <w:tmpl w:val="DE504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D7C4EB6"/>
    <w:multiLevelType w:val="multilevel"/>
    <w:tmpl w:val="AF9C6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9"/>
  </w:num>
  <w:num w:numId="2">
    <w:abstractNumId w:val="45"/>
  </w:num>
  <w:num w:numId="3">
    <w:abstractNumId w:val="21"/>
  </w:num>
  <w:num w:numId="4">
    <w:abstractNumId w:val="18"/>
  </w:num>
  <w:num w:numId="5">
    <w:abstractNumId w:val="0"/>
  </w:num>
  <w:num w:numId="6">
    <w:abstractNumId w:val="29"/>
  </w:num>
  <w:num w:numId="7">
    <w:abstractNumId w:val="23"/>
  </w:num>
  <w:num w:numId="8">
    <w:abstractNumId w:val="24"/>
  </w:num>
  <w:num w:numId="9">
    <w:abstractNumId w:val="42"/>
  </w:num>
  <w:num w:numId="10">
    <w:abstractNumId w:val="17"/>
  </w:num>
  <w:num w:numId="11">
    <w:abstractNumId w:val="36"/>
  </w:num>
  <w:num w:numId="12">
    <w:abstractNumId w:val="30"/>
  </w:num>
  <w:num w:numId="13">
    <w:abstractNumId w:val="12"/>
  </w:num>
  <w:num w:numId="14">
    <w:abstractNumId w:val="40"/>
  </w:num>
  <w:num w:numId="15">
    <w:abstractNumId w:val="14"/>
  </w:num>
  <w:num w:numId="16">
    <w:abstractNumId w:val="37"/>
  </w:num>
  <w:num w:numId="17">
    <w:abstractNumId w:val="39"/>
  </w:num>
  <w:num w:numId="18">
    <w:abstractNumId w:val="35"/>
  </w:num>
  <w:num w:numId="19">
    <w:abstractNumId w:val="6"/>
  </w:num>
  <w:num w:numId="20">
    <w:abstractNumId w:val="12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5"/>
  </w:num>
  <w:num w:numId="25">
    <w:abstractNumId w:val="7"/>
  </w:num>
  <w:num w:numId="26">
    <w:abstractNumId w:val="26"/>
  </w:num>
  <w:num w:numId="27">
    <w:abstractNumId w:val="13"/>
  </w:num>
  <w:num w:numId="28">
    <w:abstractNumId w:val="33"/>
  </w:num>
  <w:num w:numId="29">
    <w:abstractNumId w:val="41"/>
  </w:num>
  <w:num w:numId="30">
    <w:abstractNumId w:val="8"/>
  </w:num>
  <w:num w:numId="31">
    <w:abstractNumId w:val="38"/>
  </w:num>
  <w:num w:numId="32">
    <w:abstractNumId w:val="20"/>
  </w:num>
  <w:num w:numId="33">
    <w:abstractNumId w:val="22"/>
  </w:num>
  <w:num w:numId="34">
    <w:abstractNumId w:val="11"/>
  </w:num>
  <w:num w:numId="35">
    <w:abstractNumId w:val="28"/>
  </w:num>
  <w:num w:numId="36">
    <w:abstractNumId w:val="44"/>
  </w:num>
  <w:num w:numId="37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425"/>
  <w:characterSpacingControl w:val="doNotCompress"/>
  <w:hdrShapeDefaults>
    <o:shapedefaults v:ext="edit" spidmax="3584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zMDQ1MzUzMzYFEko6SsGpxcWZ+XkgBaa1AH4f/N8sAAAA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5A05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5660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2471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3983"/>
    <w:rsid w:val="00064A6A"/>
    <w:rsid w:val="0006525C"/>
    <w:rsid w:val="00066222"/>
    <w:rsid w:val="00066AA1"/>
    <w:rsid w:val="00066F43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621F"/>
    <w:rsid w:val="000762A4"/>
    <w:rsid w:val="0007642D"/>
    <w:rsid w:val="00076989"/>
    <w:rsid w:val="00077486"/>
    <w:rsid w:val="0007756A"/>
    <w:rsid w:val="000778B8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86627"/>
    <w:rsid w:val="0008782B"/>
    <w:rsid w:val="000907D7"/>
    <w:rsid w:val="000910A6"/>
    <w:rsid w:val="000916DB"/>
    <w:rsid w:val="0009184B"/>
    <w:rsid w:val="00091CAF"/>
    <w:rsid w:val="00092058"/>
    <w:rsid w:val="00092EC2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466"/>
    <w:rsid w:val="000E476B"/>
    <w:rsid w:val="000E4B3E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26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135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1A3D"/>
    <w:rsid w:val="001D296E"/>
    <w:rsid w:val="001D357A"/>
    <w:rsid w:val="001D3653"/>
    <w:rsid w:val="001D3BC7"/>
    <w:rsid w:val="001D453E"/>
    <w:rsid w:val="001D5221"/>
    <w:rsid w:val="001D59FA"/>
    <w:rsid w:val="001D5C70"/>
    <w:rsid w:val="001D6193"/>
    <w:rsid w:val="001D6B00"/>
    <w:rsid w:val="001D6EB6"/>
    <w:rsid w:val="001E060A"/>
    <w:rsid w:val="001E12E3"/>
    <w:rsid w:val="001E1B34"/>
    <w:rsid w:val="001E26C6"/>
    <w:rsid w:val="001E2DA6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593"/>
    <w:rsid w:val="001F3866"/>
    <w:rsid w:val="001F39EF"/>
    <w:rsid w:val="001F4878"/>
    <w:rsid w:val="001F4FDD"/>
    <w:rsid w:val="001F541B"/>
    <w:rsid w:val="001F6111"/>
    <w:rsid w:val="001F79FA"/>
    <w:rsid w:val="002000A3"/>
    <w:rsid w:val="00202DA8"/>
    <w:rsid w:val="0020311C"/>
    <w:rsid w:val="002048F1"/>
    <w:rsid w:val="00204B2D"/>
    <w:rsid w:val="00204F57"/>
    <w:rsid w:val="0020509A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09A3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3EA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3E78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27C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3F9D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B2A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4B2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545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1746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083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A4"/>
    <w:rsid w:val="00382539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4A21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2D24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1F4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3AB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642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1D42"/>
    <w:rsid w:val="00431ED0"/>
    <w:rsid w:val="004325E9"/>
    <w:rsid w:val="00433E10"/>
    <w:rsid w:val="00434490"/>
    <w:rsid w:val="00435FA2"/>
    <w:rsid w:val="00436FA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2FF"/>
    <w:rsid w:val="00455581"/>
    <w:rsid w:val="004555B2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28A0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1FE9"/>
    <w:rsid w:val="004A20D9"/>
    <w:rsid w:val="004A28D5"/>
    <w:rsid w:val="004A2B22"/>
    <w:rsid w:val="004A2BA3"/>
    <w:rsid w:val="004A2D1A"/>
    <w:rsid w:val="004A4B93"/>
    <w:rsid w:val="004A548A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AF9"/>
    <w:rsid w:val="004E3E71"/>
    <w:rsid w:val="004E451D"/>
    <w:rsid w:val="004E457B"/>
    <w:rsid w:val="004E545F"/>
    <w:rsid w:val="004E689D"/>
    <w:rsid w:val="004E76A0"/>
    <w:rsid w:val="004E774D"/>
    <w:rsid w:val="004E7D6D"/>
    <w:rsid w:val="004E7F6D"/>
    <w:rsid w:val="004F0AC8"/>
    <w:rsid w:val="004F1391"/>
    <w:rsid w:val="004F13B1"/>
    <w:rsid w:val="004F32EB"/>
    <w:rsid w:val="004F3CC2"/>
    <w:rsid w:val="004F423C"/>
    <w:rsid w:val="004F4623"/>
    <w:rsid w:val="004F481F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3692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3F"/>
    <w:rsid w:val="00553981"/>
    <w:rsid w:val="00553A75"/>
    <w:rsid w:val="0055403B"/>
    <w:rsid w:val="00554176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712B"/>
    <w:rsid w:val="00567245"/>
    <w:rsid w:val="0056761A"/>
    <w:rsid w:val="00567A2C"/>
    <w:rsid w:val="00570C8C"/>
    <w:rsid w:val="005711DD"/>
    <w:rsid w:val="00571392"/>
    <w:rsid w:val="00571E45"/>
    <w:rsid w:val="0057262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842"/>
    <w:rsid w:val="005A2CE5"/>
    <w:rsid w:val="005A311B"/>
    <w:rsid w:val="005A3796"/>
    <w:rsid w:val="005A3D9B"/>
    <w:rsid w:val="005A4A85"/>
    <w:rsid w:val="005A4F31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A51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BC6"/>
    <w:rsid w:val="005D2C77"/>
    <w:rsid w:val="005D32AB"/>
    <w:rsid w:val="005D525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3D1C"/>
    <w:rsid w:val="00614315"/>
    <w:rsid w:val="00614A41"/>
    <w:rsid w:val="006156D4"/>
    <w:rsid w:val="00615AD7"/>
    <w:rsid w:val="00615F6D"/>
    <w:rsid w:val="006200ED"/>
    <w:rsid w:val="006206B9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4AA2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A56"/>
    <w:rsid w:val="00712EA9"/>
    <w:rsid w:val="00713EC9"/>
    <w:rsid w:val="00716783"/>
    <w:rsid w:val="00716FCF"/>
    <w:rsid w:val="00717809"/>
    <w:rsid w:val="007200BB"/>
    <w:rsid w:val="007206B1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02"/>
    <w:rsid w:val="007630AC"/>
    <w:rsid w:val="00763A3D"/>
    <w:rsid w:val="00763F45"/>
    <w:rsid w:val="0076411C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5FE2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510"/>
    <w:rsid w:val="007C2AD5"/>
    <w:rsid w:val="007C2DF0"/>
    <w:rsid w:val="007C401E"/>
    <w:rsid w:val="007C4CA9"/>
    <w:rsid w:val="007C5132"/>
    <w:rsid w:val="007C5E72"/>
    <w:rsid w:val="007C665D"/>
    <w:rsid w:val="007C68FC"/>
    <w:rsid w:val="007C6E96"/>
    <w:rsid w:val="007C7F01"/>
    <w:rsid w:val="007D07DB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6A62"/>
    <w:rsid w:val="007E704F"/>
    <w:rsid w:val="007E7A62"/>
    <w:rsid w:val="007F0ADA"/>
    <w:rsid w:val="007F1118"/>
    <w:rsid w:val="007F26BD"/>
    <w:rsid w:val="007F3A53"/>
    <w:rsid w:val="007F436B"/>
    <w:rsid w:val="007F4E74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5B44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6DD3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4FB6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A1B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3F2C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48B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5EE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6CCD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824"/>
    <w:rsid w:val="009A6B94"/>
    <w:rsid w:val="009A6F8F"/>
    <w:rsid w:val="009AB595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9EB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B97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40E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277E4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2E80"/>
    <w:rsid w:val="00A63D49"/>
    <w:rsid w:val="00A64B56"/>
    <w:rsid w:val="00A654DC"/>
    <w:rsid w:val="00A65726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E13"/>
    <w:rsid w:val="00AD6267"/>
    <w:rsid w:val="00AD68D4"/>
    <w:rsid w:val="00AD69D4"/>
    <w:rsid w:val="00AE043B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2C06"/>
    <w:rsid w:val="00B034F9"/>
    <w:rsid w:val="00B03A04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3DA6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1450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16D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CDA"/>
    <w:rsid w:val="00BC1DC3"/>
    <w:rsid w:val="00BC2087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39FC"/>
    <w:rsid w:val="00BE4168"/>
    <w:rsid w:val="00BE6680"/>
    <w:rsid w:val="00BE6D66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4FA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0F9F"/>
    <w:rsid w:val="00C613E3"/>
    <w:rsid w:val="00C621C1"/>
    <w:rsid w:val="00C6268E"/>
    <w:rsid w:val="00C6324F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77DBC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958"/>
    <w:rsid w:val="00CB3E3B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62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3EB"/>
    <w:rsid w:val="00D35473"/>
    <w:rsid w:val="00D356EA"/>
    <w:rsid w:val="00D35743"/>
    <w:rsid w:val="00D35F30"/>
    <w:rsid w:val="00D36AC4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33C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1F9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A4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705"/>
    <w:rsid w:val="00DC6F18"/>
    <w:rsid w:val="00DC6FB9"/>
    <w:rsid w:val="00DC7445"/>
    <w:rsid w:val="00DD1A21"/>
    <w:rsid w:val="00DD2127"/>
    <w:rsid w:val="00DD2CE5"/>
    <w:rsid w:val="00DD48DB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876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051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669"/>
    <w:rsid w:val="00E46ED0"/>
    <w:rsid w:val="00E47001"/>
    <w:rsid w:val="00E472DD"/>
    <w:rsid w:val="00E47CC4"/>
    <w:rsid w:val="00E47E29"/>
    <w:rsid w:val="00E47F72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61B9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287A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4EED"/>
    <w:rsid w:val="00F15CAF"/>
    <w:rsid w:val="00F171FF"/>
    <w:rsid w:val="00F17F78"/>
    <w:rsid w:val="00F20054"/>
    <w:rsid w:val="00F203ED"/>
    <w:rsid w:val="00F205C6"/>
    <w:rsid w:val="00F23219"/>
    <w:rsid w:val="00F23614"/>
    <w:rsid w:val="00F25C2D"/>
    <w:rsid w:val="00F25C45"/>
    <w:rsid w:val="00F25C4B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70F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D6D"/>
    <w:rsid w:val="00F53666"/>
    <w:rsid w:val="00F53B48"/>
    <w:rsid w:val="00F546F4"/>
    <w:rsid w:val="00F55288"/>
    <w:rsid w:val="00F553C7"/>
    <w:rsid w:val="00F55E11"/>
    <w:rsid w:val="00F56ADC"/>
    <w:rsid w:val="00F5708E"/>
    <w:rsid w:val="00F60692"/>
    <w:rsid w:val="00F612FE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2609"/>
    <w:rsid w:val="00FB37BC"/>
    <w:rsid w:val="00FB5100"/>
    <w:rsid w:val="00FB55A6"/>
    <w:rsid w:val="00FB5BAA"/>
    <w:rsid w:val="00FB6046"/>
    <w:rsid w:val="00FB6250"/>
    <w:rsid w:val="00FB62FC"/>
    <w:rsid w:val="00FB710D"/>
    <w:rsid w:val="00FB715A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0D56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0927"/>
    <w:rsid w:val="00FF1593"/>
    <w:rsid w:val="00FF3B9B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12B80B1"/>
    <w:rsid w:val="0284BD83"/>
    <w:rsid w:val="0288437C"/>
    <w:rsid w:val="02D3B696"/>
    <w:rsid w:val="037E37F9"/>
    <w:rsid w:val="03D62BB3"/>
    <w:rsid w:val="03EFD4B3"/>
    <w:rsid w:val="0495D98E"/>
    <w:rsid w:val="051DEEA4"/>
    <w:rsid w:val="0520268F"/>
    <w:rsid w:val="0521A8B6"/>
    <w:rsid w:val="05E9E0C1"/>
    <w:rsid w:val="069E486E"/>
    <w:rsid w:val="06A08232"/>
    <w:rsid w:val="070739A7"/>
    <w:rsid w:val="077390C7"/>
    <w:rsid w:val="0785A853"/>
    <w:rsid w:val="07B15C3F"/>
    <w:rsid w:val="081A3684"/>
    <w:rsid w:val="0830E7F8"/>
    <w:rsid w:val="08A953A5"/>
    <w:rsid w:val="09A8FB2C"/>
    <w:rsid w:val="0A1FCCC1"/>
    <w:rsid w:val="0A37C103"/>
    <w:rsid w:val="0A5D3C64"/>
    <w:rsid w:val="0AA9C9A9"/>
    <w:rsid w:val="0AF0FFEA"/>
    <w:rsid w:val="0B0CD9DC"/>
    <w:rsid w:val="0B3F4E59"/>
    <w:rsid w:val="0B92FFCB"/>
    <w:rsid w:val="0BBB4527"/>
    <w:rsid w:val="0C718361"/>
    <w:rsid w:val="0CB80597"/>
    <w:rsid w:val="0D0D133D"/>
    <w:rsid w:val="0D3B5838"/>
    <w:rsid w:val="0DF9F409"/>
    <w:rsid w:val="0EAF8B7D"/>
    <w:rsid w:val="0F340543"/>
    <w:rsid w:val="0F72819A"/>
    <w:rsid w:val="0F832F48"/>
    <w:rsid w:val="10AB6C72"/>
    <w:rsid w:val="10E6D52A"/>
    <w:rsid w:val="11D62F2F"/>
    <w:rsid w:val="122214B6"/>
    <w:rsid w:val="122DC4A3"/>
    <w:rsid w:val="12823907"/>
    <w:rsid w:val="12B23C11"/>
    <w:rsid w:val="131BBE65"/>
    <w:rsid w:val="1402DA15"/>
    <w:rsid w:val="14388929"/>
    <w:rsid w:val="146E8315"/>
    <w:rsid w:val="147DAB53"/>
    <w:rsid w:val="14D45120"/>
    <w:rsid w:val="1529AA8D"/>
    <w:rsid w:val="1544289D"/>
    <w:rsid w:val="158351C8"/>
    <w:rsid w:val="15855F0A"/>
    <w:rsid w:val="16249A96"/>
    <w:rsid w:val="166C1EF7"/>
    <w:rsid w:val="16B9661D"/>
    <w:rsid w:val="16D0938A"/>
    <w:rsid w:val="16DD265C"/>
    <w:rsid w:val="17264A7E"/>
    <w:rsid w:val="1728B1AA"/>
    <w:rsid w:val="17A7129D"/>
    <w:rsid w:val="18186AC9"/>
    <w:rsid w:val="1828FE78"/>
    <w:rsid w:val="18747EE4"/>
    <w:rsid w:val="187F53F4"/>
    <w:rsid w:val="18B0256F"/>
    <w:rsid w:val="18E08FF1"/>
    <w:rsid w:val="18EF8ED0"/>
    <w:rsid w:val="18F2C852"/>
    <w:rsid w:val="18FF3A3C"/>
    <w:rsid w:val="19A36E2B"/>
    <w:rsid w:val="19F45921"/>
    <w:rsid w:val="1A6560C9"/>
    <w:rsid w:val="1AD6A7A3"/>
    <w:rsid w:val="1B4D2601"/>
    <w:rsid w:val="1B976023"/>
    <w:rsid w:val="1C0E63A5"/>
    <w:rsid w:val="1CE7F569"/>
    <w:rsid w:val="1D2A3C63"/>
    <w:rsid w:val="1D431DD0"/>
    <w:rsid w:val="1E2D8D19"/>
    <w:rsid w:val="1E362F8D"/>
    <w:rsid w:val="1EAA23BA"/>
    <w:rsid w:val="1F6B50BE"/>
    <w:rsid w:val="1FB8CF37"/>
    <w:rsid w:val="1FCB630A"/>
    <w:rsid w:val="1FEE1038"/>
    <w:rsid w:val="2019D8CC"/>
    <w:rsid w:val="20D8E202"/>
    <w:rsid w:val="216B621C"/>
    <w:rsid w:val="21F8B6D3"/>
    <w:rsid w:val="22020C23"/>
    <w:rsid w:val="2370219B"/>
    <w:rsid w:val="245AFD8D"/>
    <w:rsid w:val="252DBD07"/>
    <w:rsid w:val="255C9797"/>
    <w:rsid w:val="2571D0B4"/>
    <w:rsid w:val="258206D6"/>
    <w:rsid w:val="25899EDA"/>
    <w:rsid w:val="25BA6A13"/>
    <w:rsid w:val="262F7876"/>
    <w:rsid w:val="2647DB30"/>
    <w:rsid w:val="266B1B87"/>
    <w:rsid w:val="26872CAA"/>
    <w:rsid w:val="26B49482"/>
    <w:rsid w:val="26EFBE16"/>
    <w:rsid w:val="27C39524"/>
    <w:rsid w:val="27D0807D"/>
    <w:rsid w:val="282F8CCD"/>
    <w:rsid w:val="28575D21"/>
    <w:rsid w:val="288C3CF4"/>
    <w:rsid w:val="28B66490"/>
    <w:rsid w:val="28B9C6C9"/>
    <w:rsid w:val="28C618B3"/>
    <w:rsid w:val="28E07AAB"/>
    <w:rsid w:val="28E79CD9"/>
    <w:rsid w:val="29884B1F"/>
    <w:rsid w:val="298D1E81"/>
    <w:rsid w:val="298F6355"/>
    <w:rsid w:val="2995066C"/>
    <w:rsid w:val="2A576C76"/>
    <w:rsid w:val="2AE5D1A5"/>
    <w:rsid w:val="2B199A14"/>
    <w:rsid w:val="2B267018"/>
    <w:rsid w:val="2B422B94"/>
    <w:rsid w:val="2B937CFE"/>
    <w:rsid w:val="2BB39B40"/>
    <w:rsid w:val="2BE7A9A4"/>
    <w:rsid w:val="2BEF6806"/>
    <w:rsid w:val="2CD447B4"/>
    <w:rsid w:val="2CFBD01B"/>
    <w:rsid w:val="2DE4F76D"/>
    <w:rsid w:val="2DE8A2F6"/>
    <w:rsid w:val="2E872505"/>
    <w:rsid w:val="2EEFEC36"/>
    <w:rsid w:val="2F00CB65"/>
    <w:rsid w:val="2F49FAB3"/>
    <w:rsid w:val="2F7A703D"/>
    <w:rsid w:val="2FBE2F20"/>
    <w:rsid w:val="2FE3468F"/>
    <w:rsid w:val="300C99DA"/>
    <w:rsid w:val="316506CC"/>
    <w:rsid w:val="3188EE99"/>
    <w:rsid w:val="3190C336"/>
    <w:rsid w:val="319C3AE9"/>
    <w:rsid w:val="31A99F4A"/>
    <w:rsid w:val="320C2825"/>
    <w:rsid w:val="32C6ABFC"/>
    <w:rsid w:val="3347C413"/>
    <w:rsid w:val="3426B9C7"/>
    <w:rsid w:val="34B814FD"/>
    <w:rsid w:val="3581E1CC"/>
    <w:rsid w:val="35AA870C"/>
    <w:rsid w:val="35BA7278"/>
    <w:rsid w:val="35FAA8B4"/>
    <w:rsid w:val="3632AB29"/>
    <w:rsid w:val="36D0E006"/>
    <w:rsid w:val="37BA7EE2"/>
    <w:rsid w:val="37C575AC"/>
    <w:rsid w:val="384EF4FD"/>
    <w:rsid w:val="38669F7F"/>
    <w:rsid w:val="38E5C3CC"/>
    <w:rsid w:val="3995571C"/>
    <w:rsid w:val="39E53A16"/>
    <w:rsid w:val="3A452D30"/>
    <w:rsid w:val="3A68A98C"/>
    <w:rsid w:val="3B0099C3"/>
    <w:rsid w:val="3B0DEBFF"/>
    <w:rsid w:val="3B9FD775"/>
    <w:rsid w:val="3C0E4D95"/>
    <w:rsid w:val="3C3E9EFC"/>
    <w:rsid w:val="3C53FCB8"/>
    <w:rsid w:val="3C6B07B9"/>
    <w:rsid w:val="3C7BFC73"/>
    <w:rsid w:val="3C9E4D21"/>
    <w:rsid w:val="3CC2CA19"/>
    <w:rsid w:val="3D456AAE"/>
    <w:rsid w:val="3DEB03E7"/>
    <w:rsid w:val="3E1F804A"/>
    <w:rsid w:val="3E30DF91"/>
    <w:rsid w:val="3E7C305F"/>
    <w:rsid w:val="3E7EF4C9"/>
    <w:rsid w:val="3F2BDD4F"/>
    <w:rsid w:val="3F4C1BCF"/>
    <w:rsid w:val="3F626176"/>
    <w:rsid w:val="3F8776CD"/>
    <w:rsid w:val="3FAB1034"/>
    <w:rsid w:val="3FB890C4"/>
    <w:rsid w:val="3FEE48F5"/>
    <w:rsid w:val="412A6E88"/>
    <w:rsid w:val="41D30328"/>
    <w:rsid w:val="4205AB8A"/>
    <w:rsid w:val="42847077"/>
    <w:rsid w:val="428BD649"/>
    <w:rsid w:val="4333250A"/>
    <w:rsid w:val="439684ED"/>
    <w:rsid w:val="440E31DD"/>
    <w:rsid w:val="441F00E9"/>
    <w:rsid w:val="445E9623"/>
    <w:rsid w:val="4477AE49"/>
    <w:rsid w:val="44CF66BC"/>
    <w:rsid w:val="44E7B1BB"/>
    <w:rsid w:val="4512DA1D"/>
    <w:rsid w:val="459892A0"/>
    <w:rsid w:val="45A3091E"/>
    <w:rsid w:val="4647F1A6"/>
    <w:rsid w:val="46915992"/>
    <w:rsid w:val="469A80A0"/>
    <w:rsid w:val="46EFA439"/>
    <w:rsid w:val="47C50445"/>
    <w:rsid w:val="484B3995"/>
    <w:rsid w:val="48B0A813"/>
    <w:rsid w:val="48B1A4D1"/>
    <w:rsid w:val="48E79B1A"/>
    <w:rsid w:val="492E6E59"/>
    <w:rsid w:val="49BC9B61"/>
    <w:rsid w:val="49C93251"/>
    <w:rsid w:val="49E8E8B5"/>
    <w:rsid w:val="49EC5FFA"/>
    <w:rsid w:val="4A505FC3"/>
    <w:rsid w:val="4B2A6D69"/>
    <w:rsid w:val="4B8A9A92"/>
    <w:rsid w:val="4BBE1AA6"/>
    <w:rsid w:val="4C066E8C"/>
    <w:rsid w:val="4C1F36F6"/>
    <w:rsid w:val="4C2E01E7"/>
    <w:rsid w:val="4C2ED1FB"/>
    <w:rsid w:val="4C48BCF9"/>
    <w:rsid w:val="4C5593EC"/>
    <w:rsid w:val="4CA6465F"/>
    <w:rsid w:val="4CEF6581"/>
    <w:rsid w:val="4D345381"/>
    <w:rsid w:val="4D7F5FDC"/>
    <w:rsid w:val="4E268AD1"/>
    <w:rsid w:val="4E4650BB"/>
    <w:rsid w:val="4E8234F5"/>
    <w:rsid w:val="4EA447BB"/>
    <w:rsid w:val="4EA481F0"/>
    <w:rsid w:val="4ECAD45F"/>
    <w:rsid w:val="4F1DB568"/>
    <w:rsid w:val="4F76C29D"/>
    <w:rsid w:val="4FB7963B"/>
    <w:rsid w:val="4FF5AFAB"/>
    <w:rsid w:val="4FF7BAD7"/>
    <w:rsid w:val="50B0E001"/>
    <w:rsid w:val="51501830"/>
    <w:rsid w:val="516A3C74"/>
    <w:rsid w:val="51720C49"/>
    <w:rsid w:val="5208A475"/>
    <w:rsid w:val="52497E6F"/>
    <w:rsid w:val="524AD815"/>
    <w:rsid w:val="529A09D9"/>
    <w:rsid w:val="5324F0F4"/>
    <w:rsid w:val="5355EC53"/>
    <w:rsid w:val="53E662D8"/>
    <w:rsid w:val="53E86605"/>
    <w:rsid w:val="54824A0F"/>
    <w:rsid w:val="54947B85"/>
    <w:rsid w:val="54F9F875"/>
    <w:rsid w:val="5556DFE4"/>
    <w:rsid w:val="55967433"/>
    <w:rsid w:val="5646C50B"/>
    <w:rsid w:val="56BD50E6"/>
    <w:rsid w:val="57D0F675"/>
    <w:rsid w:val="57F25419"/>
    <w:rsid w:val="57F6D2BD"/>
    <w:rsid w:val="58098BAC"/>
    <w:rsid w:val="584D242D"/>
    <w:rsid w:val="58B9D774"/>
    <w:rsid w:val="58FBDA58"/>
    <w:rsid w:val="59289711"/>
    <w:rsid w:val="593F434A"/>
    <w:rsid w:val="5959A781"/>
    <w:rsid w:val="598136E5"/>
    <w:rsid w:val="59C237E8"/>
    <w:rsid w:val="59C287FD"/>
    <w:rsid w:val="59F7C995"/>
    <w:rsid w:val="59FCF6AC"/>
    <w:rsid w:val="5A9FF389"/>
    <w:rsid w:val="5B066AC8"/>
    <w:rsid w:val="5B292B31"/>
    <w:rsid w:val="5B5F9DCD"/>
    <w:rsid w:val="5C8CC2AB"/>
    <w:rsid w:val="5CBBFC4D"/>
    <w:rsid w:val="5CE1F3A8"/>
    <w:rsid w:val="5D01C4D9"/>
    <w:rsid w:val="5D3574B2"/>
    <w:rsid w:val="5DC3BA54"/>
    <w:rsid w:val="5DF41608"/>
    <w:rsid w:val="5E8DA842"/>
    <w:rsid w:val="5F93DDCF"/>
    <w:rsid w:val="5FC90A47"/>
    <w:rsid w:val="601444E4"/>
    <w:rsid w:val="610FB3A8"/>
    <w:rsid w:val="6165628C"/>
    <w:rsid w:val="61661934"/>
    <w:rsid w:val="61A2874C"/>
    <w:rsid w:val="61C81990"/>
    <w:rsid w:val="6252401B"/>
    <w:rsid w:val="629BC2AB"/>
    <w:rsid w:val="62A9942F"/>
    <w:rsid w:val="62B5AE4B"/>
    <w:rsid w:val="632B0E2A"/>
    <w:rsid w:val="63383C22"/>
    <w:rsid w:val="6341C27C"/>
    <w:rsid w:val="638DC44B"/>
    <w:rsid w:val="63CE28A5"/>
    <w:rsid w:val="641708D3"/>
    <w:rsid w:val="6432BE5B"/>
    <w:rsid w:val="6477BA33"/>
    <w:rsid w:val="6590FB41"/>
    <w:rsid w:val="664C2896"/>
    <w:rsid w:val="666B6306"/>
    <w:rsid w:val="6680FE19"/>
    <w:rsid w:val="66B13E2A"/>
    <w:rsid w:val="66C292D9"/>
    <w:rsid w:val="66E15733"/>
    <w:rsid w:val="674B03BB"/>
    <w:rsid w:val="677B2429"/>
    <w:rsid w:val="67A6E88B"/>
    <w:rsid w:val="67B6B4C4"/>
    <w:rsid w:val="67C59677"/>
    <w:rsid w:val="67F6817D"/>
    <w:rsid w:val="6947EFE5"/>
    <w:rsid w:val="69F277F3"/>
    <w:rsid w:val="6A1F12E6"/>
    <w:rsid w:val="6A764CF8"/>
    <w:rsid w:val="6AA4703E"/>
    <w:rsid w:val="6B2232A4"/>
    <w:rsid w:val="6BA9007F"/>
    <w:rsid w:val="6BC7EAC8"/>
    <w:rsid w:val="6BDF9AD4"/>
    <w:rsid w:val="6C439B23"/>
    <w:rsid w:val="6C447FC8"/>
    <w:rsid w:val="6C5506EE"/>
    <w:rsid w:val="6C900CE2"/>
    <w:rsid w:val="6D324924"/>
    <w:rsid w:val="6D43195C"/>
    <w:rsid w:val="6DA33480"/>
    <w:rsid w:val="6DC52656"/>
    <w:rsid w:val="6F5B30E1"/>
    <w:rsid w:val="6F74B825"/>
    <w:rsid w:val="6FAF6573"/>
    <w:rsid w:val="6FB4158C"/>
    <w:rsid w:val="6FC29F4B"/>
    <w:rsid w:val="704B6D52"/>
    <w:rsid w:val="705BD36F"/>
    <w:rsid w:val="70B3CBCA"/>
    <w:rsid w:val="710557CE"/>
    <w:rsid w:val="71879799"/>
    <w:rsid w:val="71CDDEFE"/>
    <w:rsid w:val="7253B940"/>
    <w:rsid w:val="728898B5"/>
    <w:rsid w:val="729E2ACC"/>
    <w:rsid w:val="72AE97BD"/>
    <w:rsid w:val="73932FAB"/>
    <w:rsid w:val="73940016"/>
    <w:rsid w:val="73E93A8F"/>
    <w:rsid w:val="73F04AB5"/>
    <w:rsid w:val="74513625"/>
    <w:rsid w:val="749B5CCF"/>
    <w:rsid w:val="757F3E27"/>
    <w:rsid w:val="75A00CE1"/>
    <w:rsid w:val="75A3F162"/>
    <w:rsid w:val="75EA9FFC"/>
    <w:rsid w:val="76113FCE"/>
    <w:rsid w:val="7633C396"/>
    <w:rsid w:val="7653B19F"/>
    <w:rsid w:val="76D33968"/>
    <w:rsid w:val="76E38D94"/>
    <w:rsid w:val="76FD4E87"/>
    <w:rsid w:val="7738FC42"/>
    <w:rsid w:val="776AA549"/>
    <w:rsid w:val="79281355"/>
    <w:rsid w:val="7949E22A"/>
    <w:rsid w:val="79CD50E7"/>
    <w:rsid w:val="79F2688F"/>
    <w:rsid w:val="7A019469"/>
    <w:rsid w:val="7A5C8BD9"/>
    <w:rsid w:val="7AD247B9"/>
    <w:rsid w:val="7AD49ED7"/>
    <w:rsid w:val="7B1C4C91"/>
    <w:rsid w:val="7C5FBCAD"/>
    <w:rsid w:val="7C786D9D"/>
    <w:rsid w:val="7C92F91E"/>
    <w:rsid w:val="7CF39F04"/>
    <w:rsid w:val="7D6D4AA1"/>
    <w:rsid w:val="7D7BD7D0"/>
    <w:rsid w:val="7D8D59E4"/>
    <w:rsid w:val="7D9DEB4C"/>
    <w:rsid w:val="7DD78B1E"/>
    <w:rsid w:val="7DF734D5"/>
    <w:rsid w:val="7E38DE4B"/>
    <w:rsid w:val="7E3EB9E5"/>
    <w:rsid w:val="7E6E520D"/>
    <w:rsid w:val="7EC3430B"/>
    <w:rsid w:val="7F00A507"/>
    <w:rsid w:val="7F287627"/>
    <w:rsid w:val="7FAB06DD"/>
    <w:rsid w:val="7FB35B48"/>
    <w:rsid w:val="7FF89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  <w14:docId w14:val="43125C76"/>
  <w15:docId w15:val="{73F7BD70-7F48-47F3-9E7B-EE4D0626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12B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nhideWhenUsed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Nagwek4Znak">
    <w:name w:val="Nagłówek 4 Znak"/>
    <w:link w:val="Nagwek4"/>
    <w:rsid w:val="00F36F1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table" w:customStyle="1" w:styleId="Tabela-Siatka3">
    <w:name w:val="Tabela - Siatka3"/>
    <w:basedOn w:val="Standardowy"/>
    <w:uiPriority w:val="59"/>
    <w:rsid w:val="00CA076C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E3AF9"/>
    <w:pPr>
      <w:numPr>
        <w:numId w:val="24"/>
      </w:numPr>
    </w:pPr>
  </w:style>
  <w:style w:type="paragraph" w:customStyle="1" w:styleId="PreformattedText">
    <w:name w:val="Preformatted Text"/>
    <w:basedOn w:val="Standard"/>
    <w:rsid w:val="004E3AF9"/>
    <w:pPr>
      <w:widowControl/>
    </w:pPr>
    <w:rPr>
      <w:rFonts w:ascii="Liberation Mono" w:eastAsia="Courier New" w:hAnsi="Liberation Mono" w:cs="Liberation Mono"/>
      <w:sz w:val="20"/>
      <w:szCs w:val="20"/>
    </w:rPr>
  </w:style>
  <w:style w:type="paragraph" w:customStyle="1" w:styleId="Standarduser">
    <w:name w:val="Standard (user)"/>
    <w:rsid w:val="004E3AF9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, Arial"/>
      <w:kern w:val="3"/>
      <w:sz w:val="24"/>
      <w:szCs w:val="24"/>
      <w:lang w:val="pl-PL" w:eastAsia="zh-CN" w:bidi="hi-IN"/>
    </w:rPr>
  </w:style>
  <w:style w:type="paragraph" w:customStyle="1" w:styleId="Textbody">
    <w:name w:val="Text body"/>
    <w:basedOn w:val="Standard"/>
    <w:rsid w:val="004E3AF9"/>
    <w:pPr>
      <w:widowControl/>
      <w:overflowPunct w:val="0"/>
      <w:spacing w:after="140" w:line="288" w:lineRule="auto"/>
    </w:pPr>
    <w:rPr>
      <w:rFonts w:ascii="Liberation Serif" w:eastAsia="Noto Sans CJK SC Regular" w:hAnsi="Liberation Serif" w:cs="FreeSans"/>
      <w:color w:val="00000A"/>
    </w:rPr>
  </w:style>
  <w:style w:type="table" w:customStyle="1" w:styleId="Tabela-Siatka31">
    <w:name w:val="Tabela - Siatka31"/>
    <w:basedOn w:val="Standardowy"/>
    <w:uiPriority w:val="59"/>
    <w:rsid w:val="004555B2"/>
    <w:rPr>
      <w:rFonts w:ascii="Calibri" w:hAnsi="Calibri"/>
      <w:lang w:val="pl-PL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37dd5e44-6b18-4f10-9e60-7228e5cf5488" xsi:nil="true"/>
    <Is_Collaboration_Space_Locked xmlns="37dd5e44-6b18-4f10-9e60-7228e5cf5488" xsi:nil="true"/>
    <Owner xmlns="37dd5e44-6b18-4f10-9e60-7228e5cf5488">
      <UserInfo>
        <DisplayName/>
        <AccountId xsi:nil="true"/>
        <AccountType/>
      </UserInfo>
    </Owner>
    <Leaders xmlns="37dd5e44-6b18-4f10-9e60-7228e5cf5488">
      <UserInfo>
        <DisplayName/>
        <AccountId xsi:nil="true"/>
        <AccountType/>
      </UserInfo>
    </Leaders>
    <LMS_Mappings xmlns="37dd5e44-6b18-4f10-9e60-7228e5cf5488" xsi:nil="true"/>
    <FolderType xmlns="37dd5e44-6b18-4f10-9e60-7228e5cf5488" xsi:nil="true"/>
    <CultureName xmlns="37dd5e44-6b18-4f10-9e60-7228e5cf5488" xsi:nil="true"/>
    <Templates xmlns="37dd5e44-6b18-4f10-9e60-7228e5cf5488" xsi:nil="true"/>
    <Members xmlns="37dd5e44-6b18-4f10-9e60-7228e5cf5488">
      <UserInfo>
        <DisplayName/>
        <AccountId xsi:nil="true"/>
        <AccountType/>
      </UserInfo>
    </Members>
    <Member_Groups xmlns="37dd5e44-6b18-4f10-9e60-7228e5cf5488">
      <UserInfo>
        <DisplayName/>
        <AccountId xsi:nil="true"/>
        <AccountType/>
      </UserInfo>
    </Member_Groups>
    <Invited_Members xmlns="37dd5e44-6b18-4f10-9e60-7228e5cf5488" xsi:nil="true"/>
    <AppVersion xmlns="37dd5e44-6b18-4f10-9e60-7228e5cf5488" xsi:nil="true"/>
    <Math_Settings xmlns="37dd5e44-6b18-4f10-9e60-7228e5cf5488" xsi:nil="true"/>
    <Has_Leaders_Only_SectionGroup xmlns="37dd5e44-6b18-4f10-9e60-7228e5cf5488" xsi:nil="true"/>
    <IsNotebookLocked xmlns="37dd5e44-6b18-4f10-9e60-7228e5cf5488" xsi:nil="true"/>
    <Distribution_Groups xmlns="37dd5e44-6b18-4f10-9e60-7228e5cf5488" xsi:nil="true"/>
    <Self_Registration_Enabled xmlns="37dd5e44-6b18-4f10-9e60-7228e5cf5488" xsi:nil="true"/>
    <TeamsChannelId xmlns="37dd5e44-6b18-4f10-9e60-7228e5cf5488" xsi:nil="true"/>
    <Invited_Leaders xmlns="37dd5e44-6b18-4f10-9e60-7228e5cf5488" xsi:nil="true"/>
    <NotebookType xmlns="37dd5e44-6b18-4f10-9e60-7228e5cf54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F3BC49221574BB98C8440EF56C876" ma:contentTypeVersion="32" ma:contentTypeDescription="Create a new document." ma:contentTypeScope="" ma:versionID="301d233a7a6693f0767f722761805f64">
  <xsd:schema xmlns:xsd="http://www.w3.org/2001/XMLSchema" xmlns:xs="http://www.w3.org/2001/XMLSchema" xmlns:p="http://schemas.microsoft.com/office/2006/metadata/properties" xmlns:ns3="37dd5e44-6b18-4f10-9e60-7228e5cf5488" xmlns:ns4="442da19b-ca82-43d4-8e88-626bf09acd34" targetNamespace="http://schemas.microsoft.com/office/2006/metadata/properties" ma:root="true" ma:fieldsID="f4fd81e9658f612926401519be3a2cd0" ns3:_="" ns4:_="">
    <xsd:import namespace="37dd5e44-6b18-4f10-9e60-7228e5cf5488"/>
    <xsd:import namespace="442da19b-ca82-43d4-8e88-626bf09acd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5e44-6b18-4f10-9e60-7228e5cf5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da19b-ca82-43d4-8e88-626bf09a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73A31-B7E6-4AF4-8ED1-44CB1166A8C1}">
  <ds:schemaRefs>
    <ds:schemaRef ds:uri="http://schemas.microsoft.com/office/2006/documentManagement/types"/>
    <ds:schemaRef ds:uri="http://schemas.microsoft.com/office/2006/metadata/properties"/>
    <ds:schemaRef ds:uri="37dd5e44-6b18-4f10-9e60-7228e5cf5488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442da19b-ca82-43d4-8e88-626bf09acd3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0E1ED5-348D-45C5-9C5C-8BB5ADF03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d5e44-6b18-4f10-9e60-7228e5cf5488"/>
    <ds:schemaRef ds:uri="442da19b-ca82-43d4-8e88-626bf09ac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B17708-460A-49A2-AD07-BB84A6985D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372987-1E74-47EF-BE5C-2CCC102A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Wielgus</dc:creator>
  <cp:keywords/>
  <dc:description/>
  <cp:lastModifiedBy>Anna Zolnik</cp:lastModifiedBy>
  <cp:revision>3</cp:revision>
  <cp:lastPrinted>2020-07-31T10:42:00Z</cp:lastPrinted>
  <dcterms:created xsi:type="dcterms:W3CDTF">2020-07-31T13:04:00Z</dcterms:created>
  <dcterms:modified xsi:type="dcterms:W3CDTF">2020-07-31T13:12:00Z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0x010100849F3BC49221574BB98C8440EF56C876</vt:lpwstr>
  </property>
  <property fmtid="{D5CDD505-2E9C-101B-9397-08002B2CF9AE}" pid="3" name="DefaultSectionNames">
    <vt:lpwstr/>
  </property>
  <property fmtid="{D5CDD505-2E9C-101B-9397-08002B2CF9AE}" pid="4" name="Is_Collaboration_Space_Locked">
    <vt:lpwstr/>
  </property>
  <property fmtid="{D5CDD505-2E9C-101B-9397-08002B2CF9AE}" pid="5" name="Owner">
    <vt:lpwstr/>
  </property>
  <property fmtid="{D5CDD505-2E9C-101B-9397-08002B2CF9AE}" pid="6" name="Leaders">
    <vt:lpwstr/>
  </property>
  <property fmtid="{D5CDD505-2E9C-101B-9397-08002B2CF9AE}" pid="7" name="LMS_Mappings">
    <vt:lpwstr/>
  </property>
  <property fmtid="{D5CDD505-2E9C-101B-9397-08002B2CF9AE}" pid="8" name="FolderType">
    <vt:lpwstr/>
  </property>
  <property fmtid="{D5CDD505-2E9C-101B-9397-08002B2CF9AE}" pid="9" name="CultureName">
    <vt:lpwstr/>
  </property>
  <property fmtid="{D5CDD505-2E9C-101B-9397-08002B2CF9AE}" pid="10" name="Templates">
    <vt:lpwstr/>
  </property>
  <property fmtid="{D5CDD505-2E9C-101B-9397-08002B2CF9AE}" pid="11" name="Members">
    <vt:lpwstr/>
  </property>
  <property fmtid="{D5CDD505-2E9C-101B-9397-08002B2CF9AE}" pid="12" name="Member_Groups">
    <vt:lpwstr/>
  </property>
  <property fmtid="{D5CDD505-2E9C-101B-9397-08002B2CF9AE}" pid="13" name="Invited_Members">
    <vt:lpwstr/>
  </property>
  <property fmtid="{D5CDD505-2E9C-101B-9397-08002B2CF9AE}" pid="14" name="AppVersion">
    <vt:lpwstr/>
  </property>
  <property fmtid="{D5CDD505-2E9C-101B-9397-08002B2CF9AE}" pid="15" name="Math_Settings">
    <vt:lpwstr/>
  </property>
  <property fmtid="{D5CDD505-2E9C-101B-9397-08002B2CF9AE}" pid="16" name="Has_Leaders_Only_SectionGroup">
    <vt:lpwstr/>
  </property>
  <property fmtid="{D5CDD505-2E9C-101B-9397-08002B2CF9AE}" pid="17" name="IsNotebookLocked">
    <vt:lpwstr/>
  </property>
  <property fmtid="{D5CDD505-2E9C-101B-9397-08002B2CF9AE}" pid="18" name="Distribution_Groups">
    <vt:lpwstr/>
  </property>
  <property fmtid="{D5CDD505-2E9C-101B-9397-08002B2CF9AE}" pid="19" name="Self_Registration_Enabled">
    <vt:lpwstr/>
  </property>
  <property fmtid="{D5CDD505-2E9C-101B-9397-08002B2CF9AE}" pid="20" name="TeamsChannelId">
    <vt:lpwstr/>
  </property>
  <property fmtid="{D5CDD505-2E9C-101B-9397-08002B2CF9AE}" pid="21" name="Invited_Leaders">
    <vt:lpwstr/>
  </property>
  <property fmtid="{D5CDD505-2E9C-101B-9397-08002B2CF9AE}" pid="22" name="NotebookType">
    <vt:lpwstr/>
  </property>
</Properties>
</file>